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4" w:rsidRPr="009877BF" w:rsidRDefault="00A800D4">
      <w:pPr>
        <w:rPr>
          <w:rFonts w:ascii="Arial" w:hAnsi="Arial" w:cs="Arial"/>
        </w:rPr>
      </w:pPr>
      <w:bookmarkStart w:id="0" w:name="_GoBack"/>
      <w:bookmarkEnd w:id="0"/>
    </w:p>
    <w:p w:rsidR="007E61A7" w:rsidRPr="006030EE" w:rsidRDefault="005012E8">
      <w:pPr>
        <w:rPr>
          <w:rFonts w:ascii="Arial" w:hAnsi="Arial" w:cs="Arial"/>
        </w:rPr>
      </w:pPr>
      <w:r w:rsidRPr="006030EE">
        <w:rPr>
          <w:rFonts w:ascii="Arial" w:hAnsi="Arial" w:cs="Arial"/>
          <w:noProof/>
          <w:lang w:val="tr-TR" w:eastAsia="tr-TR"/>
        </w:rPr>
        <w:drawing>
          <wp:inline distT="0" distB="0" distL="0" distR="0">
            <wp:extent cx="5781675" cy="952500"/>
            <wp:effectExtent l="0" t="0" r="9525" b="0"/>
            <wp:docPr id="1" name="Bild 1" descr="EUCA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CAST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675" cy="952500"/>
                    </a:xfrm>
                    <a:prstGeom prst="rect">
                      <a:avLst/>
                    </a:prstGeom>
                    <a:noFill/>
                    <a:ln>
                      <a:noFill/>
                    </a:ln>
                  </pic:spPr>
                </pic:pic>
              </a:graphicData>
            </a:graphic>
          </wp:inline>
        </w:drawing>
      </w:r>
    </w:p>
    <w:p w:rsidR="00A800D4" w:rsidRPr="006030EE" w:rsidRDefault="00A800D4">
      <w:pPr>
        <w:rPr>
          <w:rFonts w:ascii="Arial" w:hAnsi="Arial" w:cs="Arial"/>
        </w:rPr>
      </w:pPr>
    </w:p>
    <w:p w:rsidR="00A800D4" w:rsidRPr="006030EE" w:rsidRDefault="00A800D4">
      <w:pPr>
        <w:rPr>
          <w:rFonts w:ascii="Arial" w:hAnsi="Arial" w:cs="Arial"/>
        </w:rPr>
      </w:pPr>
    </w:p>
    <w:p w:rsidR="009D617D" w:rsidRPr="006030EE" w:rsidRDefault="009D617D">
      <w:pPr>
        <w:rPr>
          <w:rFonts w:ascii="Arial" w:hAnsi="Arial" w:cs="Arial"/>
        </w:rPr>
      </w:pPr>
    </w:p>
    <w:p w:rsidR="00A800D4" w:rsidRPr="006030EE" w:rsidRDefault="00A800D4">
      <w:pPr>
        <w:rPr>
          <w:rFonts w:ascii="Arial" w:hAnsi="Arial" w:cs="Arial"/>
        </w:rPr>
      </w:pPr>
    </w:p>
    <w:p w:rsidR="009D617D" w:rsidRPr="006030EE" w:rsidRDefault="009D617D">
      <w:pPr>
        <w:rPr>
          <w:rFonts w:ascii="Arial" w:hAnsi="Arial" w:cs="Arial"/>
        </w:rPr>
      </w:pPr>
    </w:p>
    <w:p w:rsidR="00A800D4" w:rsidRPr="006030EE" w:rsidRDefault="00A800D4">
      <w:pPr>
        <w:rPr>
          <w:rFonts w:ascii="Arial" w:hAnsi="Arial" w:cs="Arial"/>
        </w:rPr>
      </w:pPr>
    </w:p>
    <w:p w:rsidR="007414C2" w:rsidRPr="006030EE" w:rsidRDefault="007E61A7" w:rsidP="00113E88">
      <w:pPr>
        <w:jc w:val="center"/>
        <w:outlineLvl w:val="0"/>
        <w:rPr>
          <w:rFonts w:ascii="Arial" w:hAnsi="Arial" w:cs="Arial"/>
          <w:b/>
          <w:sz w:val="52"/>
          <w:szCs w:val="52"/>
        </w:rPr>
      </w:pPr>
      <w:r w:rsidRPr="006030EE">
        <w:rPr>
          <w:rFonts w:ascii="Arial" w:hAnsi="Arial" w:cs="Arial"/>
          <w:b/>
          <w:sz w:val="52"/>
          <w:szCs w:val="52"/>
        </w:rPr>
        <w:t>Antimi</w:t>
      </w:r>
      <w:r w:rsidR="007414C2">
        <w:rPr>
          <w:rFonts w:ascii="Arial" w:hAnsi="Arial" w:cs="Arial"/>
          <w:b/>
          <w:sz w:val="52"/>
          <w:szCs w:val="52"/>
        </w:rPr>
        <w:t>k</w:t>
      </w:r>
      <w:r w:rsidRPr="006030EE">
        <w:rPr>
          <w:rFonts w:ascii="Arial" w:hAnsi="Arial" w:cs="Arial"/>
          <w:b/>
          <w:sz w:val="52"/>
          <w:szCs w:val="52"/>
        </w:rPr>
        <w:t>robi</w:t>
      </w:r>
      <w:r w:rsidR="007414C2">
        <w:rPr>
          <w:rFonts w:ascii="Arial" w:hAnsi="Arial" w:cs="Arial"/>
          <w:b/>
          <w:sz w:val="52"/>
          <w:szCs w:val="52"/>
        </w:rPr>
        <w:t>y</w:t>
      </w:r>
      <w:r w:rsidRPr="006030EE">
        <w:rPr>
          <w:rFonts w:ascii="Arial" w:hAnsi="Arial" w:cs="Arial"/>
          <w:b/>
          <w:sz w:val="52"/>
          <w:szCs w:val="52"/>
        </w:rPr>
        <w:t xml:space="preserve">al </w:t>
      </w:r>
      <w:r w:rsidR="007414C2">
        <w:rPr>
          <w:rFonts w:ascii="Arial" w:hAnsi="Arial" w:cs="Arial"/>
          <w:b/>
          <w:sz w:val="52"/>
          <w:szCs w:val="52"/>
        </w:rPr>
        <w:t>duyarlılık</w:t>
      </w:r>
      <w:r w:rsidRPr="006030EE">
        <w:rPr>
          <w:rFonts w:ascii="Arial" w:hAnsi="Arial" w:cs="Arial"/>
          <w:b/>
          <w:sz w:val="52"/>
          <w:szCs w:val="52"/>
        </w:rPr>
        <w:t xml:space="preserve"> testi</w:t>
      </w:r>
      <w:r w:rsidR="00113E88">
        <w:rPr>
          <w:rFonts w:ascii="Arial" w:hAnsi="Arial" w:cs="Arial"/>
          <w:b/>
          <w:sz w:val="52"/>
          <w:szCs w:val="52"/>
        </w:rPr>
        <w:t>ne yönelik</w:t>
      </w:r>
    </w:p>
    <w:p w:rsidR="009D617D" w:rsidRPr="006030EE" w:rsidRDefault="009D617D" w:rsidP="00060948">
      <w:pPr>
        <w:jc w:val="center"/>
        <w:outlineLvl w:val="0"/>
        <w:rPr>
          <w:rFonts w:ascii="Arial" w:hAnsi="Arial" w:cs="Arial"/>
          <w:b/>
          <w:sz w:val="52"/>
          <w:szCs w:val="52"/>
        </w:rPr>
      </w:pPr>
      <w:r w:rsidRPr="006030EE">
        <w:rPr>
          <w:rFonts w:ascii="Arial" w:hAnsi="Arial" w:cs="Arial"/>
          <w:b/>
          <w:sz w:val="52"/>
          <w:szCs w:val="52"/>
        </w:rPr>
        <w:t xml:space="preserve">EUCAST </w:t>
      </w:r>
      <w:r w:rsidR="007414C2">
        <w:rPr>
          <w:rFonts w:ascii="Arial" w:hAnsi="Arial" w:cs="Arial"/>
          <w:b/>
          <w:sz w:val="52"/>
          <w:szCs w:val="52"/>
        </w:rPr>
        <w:t>disk dif</w:t>
      </w:r>
      <w:r w:rsidR="007E61A7" w:rsidRPr="006030EE">
        <w:rPr>
          <w:rFonts w:ascii="Arial" w:hAnsi="Arial" w:cs="Arial"/>
          <w:b/>
          <w:sz w:val="52"/>
          <w:szCs w:val="52"/>
        </w:rPr>
        <w:t>u</w:t>
      </w:r>
      <w:r w:rsidR="007414C2">
        <w:rPr>
          <w:rFonts w:ascii="Arial" w:hAnsi="Arial" w:cs="Arial"/>
          <w:b/>
          <w:sz w:val="52"/>
          <w:szCs w:val="52"/>
        </w:rPr>
        <w:t>zy</w:t>
      </w:r>
      <w:r w:rsidR="007E61A7" w:rsidRPr="006030EE">
        <w:rPr>
          <w:rFonts w:ascii="Arial" w:hAnsi="Arial" w:cs="Arial"/>
          <w:b/>
          <w:sz w:val="52"/>
          <w:szCs w:val="52"/>
        </w:rPr>
        <w:t>on</w:t>
      </w:r>
      <w:r w:rsidRPr="006030EE">
        <w:rPr>
          <w:rFonts w:ascii="Arial" w:hAnsi="Arial" w:cs="Arial"/>
          <w:b/>
          <w:sz w:val="52"/>
          <w:szCs w:val="52"/>
        </w:rPr>
        <w:t xml:space="preserve"> </w:t>
      </w:r>
      <w:r w:rsidR="007414C2">
        <w:rPr>
          <w:rFonts w:ascii="Arial" w:hAnsi="Arial" w:cs="Arial"/>
          <w:b/>
          <w:sz w:val="52"/>
          <w:szCs w:val="52"/>
        </w:rPr>
        <w:t>yöntemi</w:t>
      </w:r>
    </w:p>
    <w:p w:rsidR="00211F29" w:rsidRPr="006030EE" w:rsidRDefault="00211F29" w:rsidP="005948A7">
      <w:pPr>
        <w:outlineLvl w:val="0"/>
        <w:rPr>
          <w:rFonts w:ascii="Arial" w:hAnsi="Arial" w:cs="Arial"/>
          <w:b/>
          <w:sz w:val="52"/>
          <w:szCs w:val="52"/>
        </w:rPr>
      </w:pPr>
    </w:p>
    <w:p w:rsidR="0084403B" w:rsidRPr="006030EE" w:rsidRDefault="0089404C" w:rsidP="00060948">
      <w:pPr>
        <w:jc w:val="center"/>
        <w:outlineLvl w:val="0"/>
        <w:rPr>
          <w:rFonts w:ascii="Arial" w:hAnsi="Arial" w:cs="Arial"/>
          <w:b/>
          <w:sz w:val="36"/>
          <w:szCs w:val="36"/>
        </w:rPr>
      </w:pPr>
      <w:r w:rsidRPr="006030EE">
        <w:rPr>
          <w:rFonts w:ascii="Arial" w:hAnsi="Arial" w:cs="Arial"/>
          <w:b/>
          <w:sz w:val="36"/>
          <w:szCs w:val="36"/>
        </w:rPr>
        <w:t>Versi</w:t>
      </w:r>
      <w:r w:rsidR="007414C2">
        <w:rPr>
          <w:rFonts w:ascii="Arial" w:hAnsi="Arial" w:cs="Arial"/>
          <w:b/>
          <w:sz w:val="36"/>
          <w:szCs w:val="36"/>
        </w:rPr>
        <w:t>y</w:t>
      </w:r>
      <w:r w:rsidRPr="006030EE">
        <w:rPr>
          <w:rFonts w:ascii="Arial" w:hAnsi="Arial" w:cs="Arial"/>
          <w:b/>
          <w:sz w:val="36"/>
          <w:szCs w:val="36"/>
        </w:rPr>
        <w:t xml:space="preserve">on </w:t>
      </w:r>
      <w:r w:rsidR="00905C2F" w:rsidRPr="006030EE">
        <w:rPr>
          <w:rFonts w:ascii="Arial" w:hAnsi="Arial" w:cs="Arial"/>
          <w:b/>
          <w:sz w:val="36"/>
          <w:szCs w:val="36"/>
        </w:rPr>
        <w:t>3.0</w:t>
      </w:r>
    </w:p>
    <w:p w:rsidR="00EF5032" w:rsidRDefault="007414C2" w:rsidP="00060948">
      <w:pPr>
        <w:jc w:val="center"/>
        <w:outlineLvl w:val="0"/>
        <w:rPr>
          <w:rFonts w:ascii="Arial" w:hAnsi="Arial" w:cs="Arial"/>
          <w:b/>
          <w:sz w:val="36"/>
          <w:szCs w:val="36"/>
        </w:rPr>
      </w:pPr>
      <w:r>
        <w:rPr>
          <w:rFonts w:ascii="Arial" w:hAnsi="Arial" w:cs="Arial"/>
          <w:b/>
          <w:sz w:val="36"/>
          <w:szCs w:val="36"/>
        </w:rPr>
        <w:t>Nisan</w:t>
      </w:r>
      <w:r w:rsidR="00C33CEC" w:rsidRPr="006030EE">
        <w:rPr>
          <w:rFonts w:ascii="Arial" w:hAnsi="Arial" w:cs="Arial"/>
          <w:b/>
          <w:sz w:val="36"/>
          <w:szCs w:val="36"/>
        </w:rPr>
        <w:t xml:space="preserve"> 2013</w:t>
      </w:r>
    </w:p>
    <w:p w:rsidR="005948A7" w:rsidRDefault="005948A7" w:rsidP="00060948">
      <w:pPr>
        <w:jc w:val="center"/>
        <w:outlineLvl w:val="0"/>
        <w:rPr>
          <w:rFonts w:ascii="Arial" w:hAnsi="Arial" w:cs="Arial"/>
          <w:b/>
          <w:sz w:val="36"/>
          <w:szCs w:val="36"/>
        </w:rPr>
      </w:pPr>
    </w:p>
    <w:p w:rsidR="005948A7" w:rsidRDefault="005948A7" w:rsidP="005948A7">
      <w:pPr>
        <w:jc w:val="center"/>
        <w:outlineLvl w:val="0"/>
        <w:rPr>
          <w:rFonts w:ascii="Arial" w:hAnsi="Arial" w:cs="Arial"/>
          <w:sz w:val="24"/>
          <w:szCs w:val="24"/>
        </w:rPr>
      </w:pPr>
      <w:r w:rsidRPr="005948A7">
        <w:rPr>
          <w:rFonts w:ascii="Arial" w:hAnsi="Arial" w:cs="Arial"/>
          <w:sz w:val="24"/>
          <w:szCs w:val="24"/>
        </w:rPr>
        <w:t>Çeviri: Nilay Çöplü</w:t>
      </w:r>
    </w:p>
    <w:p w:rsidR="00F67BE8" w:rsidRDefault="00F67BE8" w:rsidP="005948A7">
      <w:pPr>
        <w:jc w:val="center"/>
        <w:outlineLvl w:val="0"/>
        <w:rPr>
          <w:rFonts w:ascii="Arial" w:hAnsi="Arial" w:cs="Arial"/>
          <w:sz w:val="24"/>
          <w:szCs w:val="24"/>
        </w:rPr>
      </w:pPr>
      <w:r>
        <w:rPr>
          <w:rFonts w:ascii="Arial" w:hAnsi="Arial" w:cs="Arial"/>
          <w:sz w:val="24"/>
          <w:szCs w:val="24"/>
        </w:rPr>
        <w:t>Sunu çeviri: Şöhret Aydemir</w:t>
      </w:r>
    </w:p>
    <w:p w:rsidR="00F67BE8" w:rsidRPr="005948A7" w:rsidRDefault="00F67BE8" w:rsidP="005948A7">
      <w:pPr>
        <w:jc w:val="center"/>
        <w:outlineLvl w:val="0"/>
        <w:rPr>
          <w:rFonts w:ascii="Arial" w:hAnsi="Arial" w:cs="Arial"/>
          <w:sz w:val="24"/>
          <w:szCs w:val="24"/>
        </w:rPr>
      </w:pPr>
      <w:r>
        <w:rPr>
          <w:rFonts w:ascii="Arial" w:hAnsi="Arial" w:cs="Arial"/>
          <w:sz w:val="24"/>
          <w:szCs w:val="24"/>
        </w:rPr>
        <w:t>Editör: Güner Söyletir</w:t>
      </w:r>
    </w:p>
    <w:p w:rsidR="009D617D" w:rsidRPr="006030EE" w:rsidRDefault="009D617D" w:rsidP="009D617D">
      <w:pPr>
        <w:rPr>
          <w:rFonts w:ascii="Arial" w:hAnsi="Arial" w:cs="Arial"/>
        </w:rPr>
      </w:pPr>
    </w:p>
    <w:p w:rsidR="009D617D" w:rsidRPr="006030EE" w:rsidRDefault="009D617D" w:rsidP="009D617D">
      <w:pPr>
        <w:rPr>
          <w:rFonts w:ascii="Arial" w:hAnsi="Arial" w:cs="Arial"/>
        </w:rPr>
      </w:pPr>
    </w:p>
    <w:p w:rsidR="009D617D" w:rsidRPr="006030EE" w:rsidRDefault="009D617D" w:rsidP="009D617D">
      <w:pPr>
        <w:rPr>
          <w:rFonts w:ascii="Arial" w:hAnsi="Arial" w:cs="Arial"/>
        </w:rPr>
      </w:pPr>
    </w:p>
    <w:p w:rsidR="005C2DDF" w:rsidRPr="006030EE" w:rsidRDefault="005C2DDF" w:rsidP="009D617D">
      <w:pPr>
        <w:rPr>
          <w:rFonts w:ascii="Arial" w:hAnsi="Arial" w:cs="Arial"/>
        </w:rPr>
      </w:pPr>
    </w:p>
    <w:p w:rsidR="005C2DDF" w:rsidRPr="006030EE" w:rsidRDefault="005C2DDF" w:rsidP="009D617D">
      <w:pPr>
        <w:rPr>
          <w:rFonts w:ascii="Arial" w:hAnsi="Arial" w:cs="Arial"/>
        </w:rPr>
      </w:pPr>
    </w:p>
    <w:p w:rsidR="005C2DDF" w:rsidRPr="006030EE" w:rsidRDefault="005C2DDF" w:rsidP="009D617D">
      <w:pPr>
        <w:rPr>
          <w:rFonts w:ascii="Arial" w:hAnsi="Arial" w:cs="Arial"/>
        </w:rPr>
      </w:pPr>
    </w:p>
    <w:p w:rsidR="005C2DDF" w:rsidRPr="006030EE" w:rsidRDefault="005C2DDF" w:rsidP="009D617D">
      <w:pPr>
        <w:rPr>
          <w:rFonts w:ascii="Arial" w:hAnsi="Arial" w:cs="Arial"/>
        </w:rPr>
      </w:pPr>
    </w:p>
    <w:p w:rsidR="009D617D" w:rsidRPr="006030EE" w:rsidRDefault="009D617D" w:rsidP="009D617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371"/>
        <w:gridCol w:w="1054"/>
      </w:tblGrid>
      <w:tr w:rsidR="007E61A7" w:rsidRPr="006030EE" w:rsidTr="000727C9">
        <w:trPr>
          <w:trHeight w:val="567"/>
        </w:trPr>
        <w:tc>
          <w:tcPr>
            <w:tcW w:w="8188" w:type="dxa"/>
            <w:gridSpan w:val="2"/>
            <w:tcBorders>
              <w:top w:val="single" w:sz="4" w:space="0" w:color="auto"/>
              <w:left w:val="single" w:sz="4" w:space="0" w:color="auto"/>
              <w:bottom w:val="single" w:sz="4" w:space="0" w:color="auto"/>
              <w:right w:val="nil"/>
            </w:tcBorders>
            <w:vAlign w:val="center"/>
          </w:tcPr>
          <w:p w:rsidR="007E61A7" w:rsidRPr="006030EE" w:rsidRDefault="003E7599" w:rsidP="00471FAB">
            <w:pPr>
              <w:spacing w:after="0" w:line="240" w:lineRule="auto"/>
              <w:rPr>
                <w:rFonts w:ascii="Arial" w:hAnsi="Arial" w:cs="Arial"/>
                <w:b/>
              </w:rPr>
            </w:pPr>
            <w:r>
              <w:rPr>
                <w:rFonts w:ascii="Arial" w:hAnsi="Arial" w:cs="Arial"/>
                <w:b/>
                <w:sz w:val="28"/>
                <w:szCs w:val="28"/>
              </w:rPr>
              <w:t>İçindekiler</w:t>
            </w:r>
          </w:p>
        </w:tc>
        <w:tc>
          <w:tcPr>
            <w:tcW w:w="1054" w:type="dxa"/>
            <w:tcBorders>
              <w:top w:val="single" w:sz="4" w:space="0" w:color="auto"/>
              <w:left w:val="nil"/>
              <w:bottom w:val="single" w:sz="4" w:space="0" w:color="auto"/>
              <w:right w:val="single" w:sz="4" w:space="0" w:color="auto"/>
            </w:tcBorders>
            <w:vAlign w:val="center"/>
          </w:tcPr>
          <w:p w:rsidR="007E61A7" w:rsidRPr="006030EE" w:rsidRDefault="003E7599" w:rsidP="00471FAB">
            <w:pPr>
              <w:spacing w:after="0" w:line="240" w:lineRule="auto"/>
              <w:rPr>
                <w:rFonts w:ascii="Arial" w:hAnsi="Arial" w:cs="Arial"/>
                <w:b/>
              </w:rPr>
            </w:pPr>
            <w:r>
              <w:rPr>
                <w:rFonts w:ascii="Arial" w:hAnsi="Arial" w:cs="Arial"/>
                <w:b/>
              </w:rPr>
              <w:t>Sayfa</w:t>
            </w:r>
          </w:p>
        </w:tc>
      </w:tr>
      <w:tr w:rsidR="000727C9" w:rsidRPr="006030EE" w:rsidTr="000727C9">
        <w:trPr>
          <w:trHeight w:val="397"/>
        </w:trPr>
        <w:tc>
          <w:tcPr>
            <w:tcW w:w="817" w:type="dxa"/>
            <w:tcBorders>
              <w:top w:val="single" w:sz="4" w:space="0" w:color="auto"/>
              <w:left w:val="single" w:sz="4" w:space="0" w:color="auto"/>
              <w:bottom w:val="nil"/>
              <w:right w:val="nil"/>
            </w:tcBorders>
            <w:vAlign w:val="center"/>
          </w:tcPr>
          <w:p w:rsidR="000727C9" w:rsidRPr="006030EE" w:rsidRDefault="000727C9" w:rsidP="00471FAB">
            <w:pPr>
              <w:spacing w:after="0" w:line="240" w:lineRule="auto"/>
              <w:rPr>
                <w:rFonts w:ascii="Arial" w:hAnsi="Arial" w:cs="Arial"/>
              </w:rPr>
            </w:pPr>
          </w:p>
        </w:tc>
        <w:tc>
          <w:tcPr>
            <w:tcW w:w="7371" w:type="dxa"/>
            <w:tcBorders>
              <w:top w:val="single" w:sz="4" w:space="0" w:color="auto"/>
              <w:left w:val="nil"/>
              <w:bottom w:val="nil"/>
              <w:right w:val="nil"/>
            </w:tcBorders>
            <w:vAlign w:val="center"/>
          </w:tcPr>
          <w:p w:rsidR="000727C9" w:rsidRPr="006030EE" w:rsidRDefault="00022002" w:rsidP="008B083F">
            <w:pPr>
              <w:spacing w:after="0" w:line="240" w:lineRule="auto"/>
              <w:rPr>
                <w:rFonts w:ascii="Arial" w:hAnsi="Arial" w:cs="Arial"/>
              </w:rPr>
            </w:pPr>
            <w:hyperlink w:anchor="Amendments" w:history="1">
              <w:r w:rsidR="008B083F">
                <w:rPr>
                  <w:rStyle w:val="Kpr"/>
                  <w:rFonts w:ascii="Arial" w:hAnsi="Arial" w:cs="Arial"/>
                </w:rPr>
                <w:t>Belge değişiklikleri</w:t>
              </w:r>
            </w:hyperlink>
          </w:p>
        </w:tc>
        <w:tc>
          <w:tcPr>
            <w:tcW w:w="1054" w:type="dxa"/>
            <w:tcBorders>
              <w:top w:val="single" w:sz="4" w:space="0" w:color="auto"/>
              <w:left w:val="nil"/>
              <w:bottom w:val="nil"/>
              <w:right w:val="single" w:sz="4" w:space="0" w:color="auto"/>
            </w:tcBorders>
            <w:vAlign w:val="center"/>
          </w:tcPr>
          <w:p w:rsidR="000727C9" w:rsidRPr="006030EE" w:rsidRDefault="000727C9" w:rsidP="00471FAB">
            <w:pPr>
              <w:spacing w:after="0" w:line="240" w:lineRule="auto"/>
              <w:rPr>
                <w:rFonts w:ascii="Arial" w:hAnsi="Arial" w:cs="Arial"/>
              </w:rPr>
            </w:pPr>
          </w:p>
        </w:tc>
      </w:tr>
      <w:tr w:rsidR="00A82706" w:rsidRPr="006030EE" w:rsidTr="000727C9">
        <w:trPr>
          <w:trHeight w:val="397"/>
        </w:trPr>
        <w:tc>
          <w:tcPr>
            <w:tcW w:w="817" w:type="dxa"/>
            <w:tcBorders>
              <w:top w:val="nil"/>
              <w:left w:val="single" w:sz="4" w:space="0" w:color="auto"/>
              <w:bottom w:val="nil"/>
              <w:right w:val="nil"/>
            </w:tcBorders>
            <w:vAlign w:val="center"/>
          </w:tcPr>
          <w:p w:rsidR="00A82706" w:rsidRPr="006030EE" w:rsidRDefault="00A82706" w:rsidP="00471FAB">
            <w:pPr>
              <w:spacing w:after="0" w:line="240" w:lineRule="auto"/>
              <w:rPr>
                <w:rFonts w:ascii="Arial" w:hAnsi="Arial" w:cs="Arial"/>
              </w:rPr>
            </w:pPr>
          </w:p>
        </w:tc>
        <w:tc>
          <w:tcPr>
            <w:tcW w:w="7371" w:type="dxa"/>
            <w:tcBorders>
              <w:top w:val="nil"/>
              <w:left w:val="nil"/>
              <w:bottom w:val="nil"/>
              <w:right w:val="nil"/>
            </w:tcBorders>
            <w:vAlign w:val="center"/>
          </w:tcPr>
          <w:p w:rsidR="00A82706" w:rsidRPr="008B083F" w:rsidRDefault="00022002" w:rsidP="008B083F">
            <w:pPr>
              <w:spacing w:after="0" w:line="240" w:lineRule="auto"/>
              <w:rPr>
                <w:rFonts w:ascii="Arial" w:hAnsi="Arial" w:cs="Arial"/>
                <w:color w:val="0000FF"/>
                <w:u w:val="single"/>
              </w:rPr>
            </w:pPr>
            <w:hyperlink w:anchor="Abbrev" w:history="1">
              <w:r w:rsidR="008B083F" w:rsidRPr="008B083F">
                <w:rPr>
                  <w:rStyle w:val="Kpr"/>
                  <w:rFonts w:ascii="Arial" w:hAnsi="Arial" w:cs="Arial"/>
                </w:rPr>
                <w:t>Kısaltmalar</w:t>
              </w:r>
            </w:hyperlink>
            <w:r w:rsidR="008B083F" w:rsidRPr="008B083F">
              <w:rPr>
                <w:rFonts w:ascii="Arial" w:hAnsi="Arial" w:cs="Arial"/>
                <w:color w:val="0000FF"/>
                <w:u w:val="single"/>
              </w:rPr>
              <w:t xml:space="preserve"> ve terminoloji</w:t>
            </w:r>
          </w:p>
        </w:tc>
        <w:tc>
          <w:tcPr>
            <w:tcW w:w="1054" w:type="dxa"/>
            <w:tcBorders>
              <w:top w:val="nil"/>
              <w:left w:val="nil"/>
              <w:bottom w:val="nil"/>
              <w:right w:val="single" w:sz="4" w:space="0" w:color="auto"/>
            </w:tcBorders>
            <w:vAlign w:val="center"/>
          </w:tcPr>
          <w:p w:rsidR="00A82706" w:rsidRPr="006030EE" w:rsidRDefault="00A82706" w:rsidP="00471FAB">
            <w:pPr>
              <w:spacing w:after="0" w:line="240" w:lineRule="auto"/>
              <w:rPr>
                <w:rFonts w:ascii="Arial" w:hAnsi="Arial" w:cs="Arial"/>
              </w:rPr>
            </w:pPr>
          </w:p>
        </w:tc>
      </w:tr>
      <w:tr w:rsidR="003B39BB" w:rsidRPr="006030EE">
        <w:trPr>
          <w:trHeight w:val="397"/>
        </w:trPr>
        <w:tc>
          <w:tcPr>
            <w:tcW w:w="817" w:type="dxa"/>
            <w:tcBorders>
              <w:top w:val="nil"/>
              <w:left w:val="single" w:sz="4" w:space="0" w:color="auto"/>
              <w:bottom w:val="nil"/>
              <w:right w:val="nil"/>
            </w:tcBorders>
            <w:vAlign w:val="center"/>
          </w:tcPr>
          <w:p w:rsidR="003B39BB" w:rsidRPr="006030EE" w:rsidRDefault="003B39BB" w:rsidP="00471FAB">
            <w:pPr>
              <w:spacing w:after="0" w:line="240" w:lineRule="auto"/>
              <w:rPr>
                <w:rFonts w:ascii="Arial" w:hAnsi="Arial" w:cs="Arial"/>
              </w:rPr>
            </w:pPr>
          </w:p>
        </w:tc>
        <w:tc>
          <w:tcPr>
            <w:tcW w:w="7371" w:type="dxa"/>
            <w:tcBorders>
              <w:top w:val="nil"/>
              <w:left w:val="nil"/>
              <w:bottom w:val="nil"/>
              <w:right w:val="nil"/>
            </w:tcBorders>
            <w:vAlign w:val="center"/>
          </w:tcPr>
          <w:p w:rsidR="003B39BB" w:rsidRPr="006030EE" w:rsidRDefault="003B39BB" w:rsidP="00B56F01">
            <w:pPr>
              <w:spacing w:after="0" w:line="240" w:lineRule="auto"/>
              <w:rPr>
                <w:rFonts w:ascii="Arial" w:hAnsi="Arial" w:cs="Arial"/>
              </w:rPr>
            </w:pPr>
          </w:p>
        </w:tc>
        <w:tc>
          <w:tcPr>
            <w:tcW w:w="1054" w:type="dxa"/>
            <w:tcBorders>
              <w:top w:val="nil"/>
              <w:left w:val="nil"/>
              <w:bottom w:val="nil"/>
              <w:right w:val="single" w:sz="4" w:space="0" w:color="auto"/>
            </w:tcBorders>
            <w:vAlign w:val="center"/>
          </w:tcPr>
          <w:p w:rsidR="003B39BB" w:rsidRPr="006030EE" w:rsidRDefault="003B39BB" w:rsidP="00471FAB">
            <w:pPr>
              <w:spacing w:after="0" w:line="240" w:lineRule="auto"/>
              <w:rPr>
                <w:rFonts w:ascii="Arial" w:hAnsi="Arial" w:cs="Arial"/>
              </w:rPr>
            </w:pPr>
          </w:p>
        </w:tc>
      </w:tr>
      <w:tr w:rsidR="007E61A7" w:rsidRPr="006030EE">
        <w:trPr>
          <w:trHeight w:val="397"/>
        </w:trPr>
        <w:tc>
          <w:tcPr>
            <w:tcW w:w="817" w:type="dxa"/>
            <w:tcBorders>
              <w:top w:val="nil"/>
              <w:left w:val="single" w:sz="4" w:space="0" w:color="auto"/>
              <w:bottom w:val="nil"/>
              <w:right w:val="nil"/>
            </w:tcBorders>
            <w:vAlign w:val="center"/>
          </w:tcPr>
          <w:p w:rsidR="007E61A7" w:rsidRPr="006030EE" w:rsidRDefault="007E61A7" w:rsidP="00471FAB">
            <w:pPr>
              <w:spacing w:after="0" w:line="240" w:lineRule="auto"/>
              <w:rPr>
                <w:rFonts w:ascii="Arial" w:hAnsi="Arial" w:cs="Arial"/>
              </w:rPr>
            </w:pPr>
            <w:r w:rsidRPr="006030EE">
              <w:rPr>
                <w:rFonts w:ascii="Arial" w:hAnsi="Arial" w:cs="Arial"/>
              </w:rPr>
              <w:t>1</w:t>
            </w:r>
          </w:p>
        </w:tc>
        <w:tc>
          <w:tcPr>
            <w:tcW w:w="7371" w:type="dxa"/>
            <w:tcBorders>
              <w:top w:val="nil"/>
              <w:left w:val="nil"/>
              <w:bottom w:val="nil"/>
              <w:right w:val="nil"/>
            </w:tcBorders>
            <w:vAlign w:val="center"/>
          </w:tcPr>
          <w:p w:rsidR="007E61A7" w:rsidRPr="00CE265B" w:rsidRDefault="00022002" w:rsidP="008B083F">
            <w:pPr>
              <w:spacing w:after="0" w:line="240" w:lineRule="auto"/>
              <w:rPr>
                <w:rFonts w:ascii="Arial" w:hAnsi="Arial" w:cs="Arial"/>
                <w:u w:val="single"/>
              </w:rPr>
            </w:pPr>
            <w:hyperlink w:anchor="Introduction" w:history="1">
              <w:r w:rsidR="008B083F" w:rsidRPr="00CE265B">
                <w:rPr>
                  <w:rStyle w:val="Kpr"/>
                  <w:rFonts w:ascii="Arial" w:hAnsi="Arial" w:cs="Arial"/>
                </w:rPr>
                <w:t>Giriş</w:t>
              </w:r>
            </w:hyperlink>
          </w:p>
        </w:tc>
        <w:tc>
          <w:tcPr>
            <w:tcW w:w="1054" w:type="dxa"/>
            <w:tcBorders>
              <w:top w:val="nil"/>
              <w:left w:val="nil"/>
              <w:bottom w:val="nil"/>
              <w:right w:val="single" w:sz="4" w:space="0" w:color="auto"/>
            </w:tcBorders>
            <w:vAlign w:val="center"/>
          </w:tcPr>
          <w:p w:rsidR="007E61A7" w:rsidRPr="006030EE" w:rsidRDefault="007E6368" w:rsidP="00471FAB">
            <w:pPr>
              <w:spacing w:after="0" w:line="240" w:lineRule="auto"/>
              <w:rPr>
                <w:rFonts w:ascii="Arial" w:hAnsi="Arial" w:cs="Arial"/>
              </w:rPr>
            </w:pPr>
            <w:r w:rsidRPr="006030EE">
              <w:rPr>
                <w:rFonts w:ascii="Arial" w:hAnsi="Arial" w:cs="Arial"/>
              </w:rPr>
              <w:t>4</w:t>
            </w:r>
          </w:p>
        </w:tc>
      </w:tr>
      <w:tr w:rsidR="00A43034" w:rsidRPr="006030EE" w:rsidTr="000727C9">
        <w:trPr>
          <w:trHeight w:val="397"/>
        </w:trPr>
        <w:tc>
          <w:tcPr>
            <w:tcW w:w="817" w:type="dxa"/>
            <w:tcBorders>
              <w:top w:val="nil"/>
              <w:left w:val="single" w:sz="4" w:space="0" w:color="auto"/>
              <w:bottom w:val="nil"/>
              <w:right w:val="nil"/>
            </w:tcBorders>
            <w:vAlign w:val="center"/>
          </w:tcPr>
          <w:p w:rsidR="00A43034" w:rsidRPr="006030EE" w:rsidRDefault="00A43034" w:rsidP="00471FAB">
            <w:pPr>
              <w:spacing w:after="0" w:line="240" w:lineRule="auto"/>
              <w:rPr>
                <w:rFonts w:ascii="Arial" w:hAnsi="Arial" w:cs="Arial"/>
              </w:rPr>
            </w:pPr>
            <w:r w:rsidRPr="006030EE">
              <w:rPr>
                <w:rFonts w:ascii="Arial" w:hAnsi="Arial" w:cs="Arial"/>
              </w:rPr>
              <w:t>2</w:t>
            </w:r>
          </w:p>
        </w:tc>
        <w:tc>
          <w:tcPr>
            <w:tcW w:w="7371" w:type="dxa"/>
            <w:tcBorders>
              <w:top w:val="nil"/>
              <w:left w:val="nil"/>
              <w:bottom w:val="nil"/>
              <w:right w:val="nil"/>
            </w:tcBorders>
            <w:vAlign w:val="center"/>
          </w:tcPr>
          <w:p w:rsidR="00A43034" w:rsidRPr="00CE265B" w:rsidRDefault="00022002" w:rsidP="008B083F">
            <w:pPr>
              <w:spacing w:after="0" w:line="240" w:lineRule="auto"/>
              <w:rPr>
                <w:rFonts w:ascii="Arial" w:hAnsi="Arial" w:cs="Arial"/>
                <w:u w:val="single"/>
              </w:rPr>
            </w:pPr>
            <w:hyperlink w:anchor="Prep" w:history="1">
              <w:r w:rsidR="008B083F" w:rsidRPr="00CE265B">
                <w:rPr>
                  <w:rStyle w:val="Kpr"/>
                  <w:rFonts w:ascii="Arial" w:hAnsi="Arial" w:cs="Arial"/>
                </w:rPr>
                <w:t>Besiyeri</w:t>
              </w:r>
            </w:hyperlink>
            <w:r w:rsidR="008B083F" w:rsidRPr="00CE265B">
              <w:rPr>
                <w:u w:val="single"/>
              </w:rPr>
              <w:t xml:space="preserve"> </w:t>
            </w:r>
            <w:r w:rsidR="008B083F" w:rsidRPr="00CE265B">
              <w:rPr>
                <w:rFonts w:ascii="Arial" w:hAnsi="Arial" w:cs="Arial"/>
                <w:color w:val="0000FF"/>
                <w:u w:val="single"/>
              </w:rPr>
              <w:t>hazırlama</w:t>
            </w:r>
          </w:p>
        </w:tc>
        <w:tc>
          <w:tcPr>
            <w:tcW w:w="1054" w:type="dxa"/>
            <w:tcBorders>
              <w:top w:val="nil"/>
              <w:left w:val="nil"/>
              <w:bottom w:val="nil"/>
              <w:right w:val="single" w:sz="4" w:space="0" w:color="auto"/>
            </w:tcBorders>
            <w:vAlign w:val="center"/>
          </w:tcPr>
          <w:p w:rsidR="00A43034" w:rsidRPr="006030EE" w:rsidRDefault="007E6368" w:rsidP="00471FAB">
            <w:pPr>
              <w:spacing w:after="0" w:line="240" w:lineRule="auto"/>
              <w:rPr>
                <w:rFonts w:ascii="Arial" w:hAnsi="Arial" w:cs="Arial"/>
              </w:rPr>
            </w:pPr>
            <w:r w:rsidRPr="006030EE">
              <w:rPr>
                <w:rFonts w:ascii="Arial" w:hAnsi="Arial" w:cs="Arial"/>
              </w:rPr>
              <w:t>5</w:t>
            </w:r>
          </w:p>
        </w:tc>
      </w:tr>
      <w:tr w:rsidR="00740040" w:rsidRPr="006030EE" w:rsidTr="000727C9">
        <w:trPr>
          <w:trHeight w:val="397"/>
        </w:trPr>
        <w:tc>
          <w:tcPr>
            <w:tcW w:w="817" w:type="dxa"/>
            <w:tcBorders>
              <w:top w:val="nil"/>
              <w:left w:val="single" w:sz="4" w:space="0" w:color="auto"/>
              <w:bottom w:val="nil"/>
              <w:right w:val="nil"/>
            </w:tcBorders>
            <w:vAlign w:val="center"/>
          </w:tcPr>
          <w:p w:rsidR="00740040" w:rsidRPr="006030EE" w:rsidRDefault="00740040" w:rsidP="00471FAB">
            <w:pPr>
              <w:spacing w:after="0" w:line="240" w:lineRule="auto"/>
              <w:rPr>
                <w:rFonts w:ascii="Arial" w:hAnsi="Arial" w:cs="Arial"/>
              </w:rPr>
            </w:pPr>
            <w:r w:rsidRPr="006030EE">
              <w:rPr>
                <w:rFonts w:ascii="Arial" w:hAnsi="Arial" w:cs="Arial"/>
              </w:rPr>
              <w:br w:type="page"/>
              <w:t>3</w:t>
            </w:r>
          </w:p>
        </w:tc>
        <w:tc>
          <w:tcPr>
            <w:tcW w:w="7371" w:type="dxa"/>
            <w:tcBorders>
              <w:top w:val="nil"/>
              <w:left w:val="nil"/>
              <w:bottom w:val="nil"/>
              <w:right w:val="nil"/>
            </w:tcBorders>
            <w:vAlign w:val="center"/>
          </w:tcPr>
          <w:p w:rsidR="00740040" w:rsidRPr="00CE265B" w:rsidRDefault="008B083F" w:rsidP="008B083F">
            <w:pPr>
              <w:spacing w:after="0" w:line="240" w:lineRule="auto"/>
              <w:rPr>
                <w:rFonts w:ascii="Arial" w:hAnsi="Arial" w:cs="Arial"/>
                <w:color w:val="0000FF"/>
                <w:u w:val="single"/>
              </w:rPr>
            </w:pPr>
            <w:r w:rsidRPr="00CE265B">
              <w:rPr>
                <w:rFonts w:ascii="Arial" w:hAnsi="Arial" w:cs="Arial"/>
                <w:color w:val="0000FF"/>
                <w:u w:val="single"/>
              </w:rPr>
              <w:t xml:space="preserve">İnokulum hazırlama </w:t>
            </w:r>
          </w:p>
        </w:tc>
        <w:tc>
          <w:tcPr>
            <w:tcW w:w="1054" w:type="dxa"/>
            <w:tcBorders>
              <w:top w:val="nil"/>
              <w:left w:val="nil"/>
              <w:bottom w:val="nil"/>
              <w:right w:val="single" w:sz="4" w:space="0" w:color="auto"/>
            </w:tcBorders>
            <w:vAlign w:val="center"/>
          </w:tcPr>
          <w:p w:rsidR="00740040" w:rsidRPr="006030EE" w:rsidRDefault="007E6368" w:rsidP="00471FAB">
            <w:pPr>
              <w:spacing w:after="0" w:line="240" w:lineRule="auto"/>
              <w:rPr>
                <w:rFonts w:ascii="Arial" w:hAnsi="Arial" w:cs="Arial"/>
              </w:rPr>
            </w:pPr>
            <w:r w:rsidRPr="006030EE">
              <w:rPr>
                <w:rFonts w:ascii="Arial" w:hAnsi="Arial" w:cs="Arial"/>
              </w:rPr>
              <w:t>6</w:t>
            </w:r>
          </w:p>
        </w:tc>
      </w:tr>
      <w:tr w:rsidR="00740040" w:rsidRPr="006030EE" w:rsidTr="000727C9">
        <w:trPr>
          <w:trHeight w:val="397"/>
        </w:trPr>
        <w:tc>
          <w:tcPr>
            <w:tcW w:w="817" w:type="dxa"/>
            <w:tcBorders>
              <w:top w:val="nil"/>
              <w:left w:val="single" w:sz="4" w:space="0" w:color="auto"/>
              <w:bottom w:val="nil"/>
              <w:right w:val="nil"/>
            </w:tcBorders>
            <w:vAlign w:val="center"/>
          </w:tcPr>
          <w:p w:rsidR="00740040" w:rsidRPr="006030EE" w:rsidRDefault="00740040" w:rsidP="00471FAB">
            <w:pPr>
              <w:spacing w:after="0" w:line="240" w:lineRule="auto"/>
              <w:rPr>
                <w:rFonts w:ascii="Arial" w:hAnsi="Arial" w:cs="Arial"/>
              </w:rPr>
            </w:pPr>
            <w:r w:rsidRPr="006030EE">
              <w:rPr>
                <w:rFonts w:ascii="Arial" w:hAnsi="Arial" w:cs="Arial"/>
              </w:rPr>
              <w:t>4</w:t>
            </w:r>
          </w:p>
        </w:tc>
        <w:tc>
          <w:tcPr>
            <w:tcW w:w="7371" w:type="dxa"/>
            <w:tcBorders>
              <w:top w:val="nil"/>
              <w:left w:val="nil"/>
              <w:bottom w:val="nil"/>
              <w:right w:val="nil"/>
            </w:tcBorders>
            <w:vAlign w:val="center"/>
          </w:tcPr>
          <w:p w:rsidR="00740040" w:rsidRPr="00CE265B" w:rsidRDefault="008B083F" w:rsidP="008B083F">
            <w:pPr>
              <w:spacing w:after="0" w:line="240" w:lineRule="auto"/>
              <w:rPr>
                <w:rFonts w:ascii="Arial" w:hAnsi="Arial" w:cs="Arial"/>
                <w:color w:val="0000FF"/>
                <w:u w:val="single"/>
              </w:rPr>
            </w:pPr>
            <w:r w:rsidRPr="00CE265B">
              <w:rPr>
                <w:rFonts w:ascii="Arial" w:hAnsi="Arial" w:cs="Arial"/>
                <w:color w:val="0000FF"/>
                <w:u w:val="single"/>
              </w:rPr>
              <w:t xml:space="preserve">Agar plaklarının ekimi </w:t>
            </w:r>
          </w:p>
        </w:tc>
        <w:tc>
          <w:tcPr>
            <w:tcW w:w="1054" w:type="dxa"/>
            <w:tcBorders>
              <w:top w:val="nil"/>
              <w:left w:val="nil"/>
              <w:bottom w:val="nil"/>
              <w:right w:val="single" w:sz="4" w:space="0" w:color="auto"/>
            </w:tcBorders>
            <w:vAlign w:val="center"/>
          </w:tcPr>
          <w:p w:rsidR="00740040" w:rsidRPr="006030EE" w:rsidRDefault="007E6368" w:rsidP="00471FAB">
            <w:pPr>
              <w:spacing w:after="0" w:line="240" w:lineRule="auto"/>
              <w:rPr>
                <w:rFonts w:ascii="Arial" w:hAnsi="Arial" w:cs="Arial"/>
              </w:rPr>
            </w:pPr>
            <w:r w:rsidRPr="006030EE">
              <w:rPr>
                <w:rFonts w:ascii="Arial" w:hAnsi="Arial" w:cs="Arial"/>
              </w:rPr>
              <w:t>8</w:t>
            </w:r>
          </w:p>
        </w:tc>
      </w:tr>
      <w:tr w:rsidR="00740040" w:rsidRPr="006030EE" w:rsidTr="000727C9">
        <w:trPr>
          <w:trHeight w:val="397"/>
        </w:trPr>
        <w:tc>
          <w:tcPr>
            <w:tcW w:w="817" w:type="dxa"/>
            <w:tcBorders>
              <w:top w:val="nil"/>
              <w:left w:val="single" w:sz="4" w:space="0" w:color="auto"/>
              <w:bottom w:val="nil"/>
              <w:right w:val="nil"/>
            </w:tcBorders>
            <w:vAlign w:val="center"/>
          </w:tcPr>
          <w:p w:rsidR="00740040" w:rsidRPr="006030EE" w:rsidRDefault="00740040" w:rsidP="00471FAB">
            <w:pPr>
              <w:spacing w:after="0" w:line="240" w:lineRule="auto"/>
              <w:rPr>
                <w:rFonts w:ascii="Arial" w:hAnsi="Arial" w:cs="Arial"/>
              </w:rPr>
            </w:pPr>
            <w:r w:rsidRPr="006030EE">
              <w:rPr>
                <w:rFonts w:ascii="Arial" w:hAnsi="Arial" w:cs="Arial"/>
              </w:rPr>
              <w:t>5</w:t>
            </w:r>
          </w:p>
        </w:tc>
        <w:tc>
          <w:tcPr>
            <w:tcW w:w="7371" w:type="dxa"/>
            <w:tcBorders>
              <w:top w:val="nil"/>
              <w:left w:val="nil"/>
              <w:bottom w:val="nil"/>
              <w:right w:val="nil"/>
            </w:tcBorders>
            <w:vAlign w:val="center"/>
          </w:tcPr>
          <w:p w:rsidR="00740040" w:rsidRPr="00CE265B" w:rsidRDefault="008B083F" w:rsidP="008B083F">
            <w:pPr>
              <w:spacing w:after="0" w:line="240" w:lineRule="auto"/>
              <w:rPr>
                <w:rFonts w:ascii="Arial" w:hAnsi="Arial" w:cs="Arial"/>
                <w:color w:val="0000FF"/>
                <w:u w:val="single"/>
              </w:rPr>
            </w:pPr>
            <w:r w:rsidRPr="00CE265B">
              <w:rPr>
                <w:rFonts w:ascii="Arial" w:hAnsi="Arial" w:cs="Arial"/>
                <w:color w:val="0000FF"/>
                <w:u w:val="single"/>
              </w:rPr>
              <w:t xml:space="preserve">Antimikrobiyal disklerin yerleştirilmesi </w:t>
            </w:r>
          </w:p>
        </w:tc>
        <w:tc>
          <w:tcPr>
            <w:tcW w:w="1054" w:type="dxa"/>
            <w:tcBorders>
              <w:top w:val="nil"/>
              <w:left w:val="nil"/>
              <w:bottom w:val="nil"/>
              <w:right w:val="single" w:sz="4" w:space="0" w:color="auto"/>
            </w:tcBorders>
            <w:vAlign w:val="center"/>
          </w:tcPr>
          <w:p w:rsidR="00740040" w:rsidRPr="006030EE" w:rsidRDefault="00DE38B2" w:rsidP="00471FAB">
            <w:pPr>
              <w:spacing w:after="0" w:line="240" w:lineRule="auto"/>
              <w:rPr>
                <w:rFonts w:ascii="Arial" w:hAnsi="Arial" w:cs="Arial"/>
              </w:rPr>
            </w:pPr>
            <w:r w:rsidRPr="006030EE">
              <w:rPr>
                <w:rFonts w:ascii="Arial" w:hAnsi="Arial" w:cs="Arial"/>
              </w:rPr>
              <w:t>9</w:t>
            </w:r>
          </w:p>
        </w:tc>
      </w:tr>
      <w:tr w:rsidR="00740040" w:rsidRPr="006030EE" w:rsidTr="000727C9">
        <w:trPr>
          <w:trHeight w:val="397"/>
        </w:trPr>
        <w:tc>
          <w:tcPr>
            <w:tcW w:w="817" w:type="dxa"/>
            <w:tcBorders>
              <w:top w:val="nil"/>
              <w:left w:val="single" w:sz="4" w:space="0" w:color="auto"/>
              <w:bottom w:val="nil"/>
              <w:right w:val="nil"/>
            </w:tcBorders>
            <w:vAlign w:val="center"/>
          </w:tcPr>
          <w:p w:rsidR="00740040" w:rsidRPr="006030EE" w:rsidRDefault="00740040" w:rsidP="00471FAB">
            <w:pPr>
              <w:spacing w:after="0" w:line="240" w:lineRule="auto"/>
              <w:rPr>
                <w:rFonts w:ascii="Arial" w:hAnsi="Arial" w:cs="Arial"/>
              </w:rPr>
            </w:pPr>
            <w:r w:rsidRPr="006030EE">
              <w:rPr>
                <w:rFonts w:ascii="Arial" w:hAnsi="Arial" w:cs="Arial"/>
              </w:rPr>
              <w:t>6</w:t>
            </w:r>
          </w:p>
        </w:tc>
        <w:tc>
          <w:tcPr>
            <w:tcW w:w="7371" w:type="dxa"/>
            <w:tcBorders>
              <w:top w:val="nil"/>
              <w:left w:val="nil"/>
              <w:bottom w:val="nil"/>
              <w:right w:val="nil"/>
            </w:tcBorders>
            <w:vAlign w:val="center"/>
          </w:tcPr>
          <w:p w:rsidR="00740040" w:rsidRPr="00CE265B" w:rsidRDefault="008B083F" w:rsidP="008B083F">
            <w:pPr>
              <w:spacing w:after="0" w:line="240" w:lineRule="auto"/>
              <w:rPr>
                <w:rFonts w:ascii="Arial" w:hAnsi="Arial" w:cs="Arial"/>
                <w:color w:val="0000FF"/>
                <w:u w:val="single"/>
              </w:rPr>
            </w:pPr>
            <w:r w:rsidRPr="00CE265B">
              <w:rPr>
                <w:rFonts w:ascii="Arial" w:hAnsi="Arial" w:cs="Arial"/>
                <w:color w:val="0000FF"/>
                <w:u w:val="single"/>
              </w:rPr>
              <w:t xml:space="preserve">Plakların inkübasyonu </w:t>
            </w:r>
          </w:p>
        </w:tc>
        <w:tc>
          <w:tcPr>
            <w:tcW w:w="1054" w:type="dxa"/>
            <w:tcBorders>
              <w:top w:val="nil"/>
              <w:left w:val="nil"/>
              <w:bottom w:val="nil"/>
              <w:right w:val="single" w:sz="4" w:space="0" w:color="auto"/>
            </w:tcBorders>
            <w:vAlign w:val="center"/>
          </w:tcPr>
          <w:p w:rsidR="00740040" w:rsidRPr="006030EE" w:rsidRDefault="00DE38B2" w:rsidP="00471FAB">
            <w:pPr>
              <w:spacing w:after="0" w:line="240" w:lineRule="auto"/>
              <w:rPr>
                <w:rFonts w:ascii="Arial" w:hAnsi="Arial" w:cs="Arial"/>
              </w:rPr>
            </w:pPr>
            <w:r w:rsidRPr="006030EE">
              <w:rPr>
                <w:rFonts w:ascii="Arial" w:hAnsi="Arial" w:cs="Arial"/>
              </w:rPr>
              <w:t>10</w:t>
            </w:r>
          </w:p>
        </w:tc>
      </w:tr>
      <w:tr w:rsidR="00D279CB" w:rsidRPr="006030EE" w:rsidTr="000727C9">
        <w:trPr>
          <w:trHeight w:val="397"/>
        </w:trPr>
        <w:tc>
          <w:tcPr>
            <w:tcW w:w="817" w:type="dxa"/>
            <w:tcBorders>
              <w:top w:val="nil"/>
              <w:left w:val="single" w:sz="4" w:space="0" w:color="auto"/>
              <w:bottom w:val="nil"/>
              <w:right w:val="nil"/>
            </w:tcBorders>
            <w:vAlign w:val="center"/>
          </w:tcPr>
          <w:p w:rsidR="00D279CB" w:rsidRPr="006030EE" w:rsidRDefault="00D279CB" w:rsidP="00471FAB">
            <w:pPr>
              <w:spacing w:after="0" w:line="240" w:lineRule="auto"/>
              <w:rPr>
                <w:rFonts w:ascii="Arial" w:hAnsi="Arial" w:cs="Arial"/>
              </w:rPr>
            </w:pPr>
            <w:r w:rsidRPr="006030EE">
              <w:rPr>
                <w:rFonts w:ascii="Arial" w:hAnsi="Arial" w:cs="Arial"/>
              </w:rPr>
              <w:t>7</w:t>
            </w:r>
          </w:p>
        </w:tc>
        <w:tc>
          <w:tcPr>
            <w:tcW w:w="7371" w:type="dxa"/>
            <w:tcBorders>
              <w:top w:val="nil"/>
              <w:left w:val="nil"/>
              <w:bottom w:val="nil"/>
              <w:right w:val="nil"/>
            </w:tcBorders>
            <w:vAlign w:val="center"/>
          </w:tcPr>
          <w:p w:rsidR="00D279CB" w:rsidRPr="00CE265B" w:rsidRDefault="0056243D" w:rsidP="008B083F">
            <w:pPr>
              <w:spacing w:after="0" w:line="240" w:lineRule="auto"/>
              <w:rPr>
                <w:rFonts w:ascii="Arial" w:hAnsi="Arial" w:cs="Arial"/>
                <w:color w:val="0000FF"/>
                <w:u w:val="single"/>
              </w:rPr>
            </w:pPr>
            <w:r>
              <w:rPr>
                <w:rFonts w:ascii="Arial" w:hAnsi="Arial" w:cs="Arial"/>
                <w:color w:val="0000FF"/>
                <w:u w:val="single"/>
              </w:rPr>
              <w:t>İ</w:t>
            </w:r>
            <w:r w:rsidR="008B083F" w:rsidRPr="00CE265B">
              <w:rPr>
                <w:rFonts w:ascii="Arial" w:hAnsi="Arial" w:cs="Arial"/>
                <w:color w:val="0000FF"/>
                <w:u w:val="single"/>
              </w:rPr>
              <w:t xml:space="preserve">nkübasyon sonrası plakların incelenmesi </w:t>
            </w:r>
          </w:p>
        </w:tc>
        <w:tc>
          <w:tcPr>
            <w:tcW w:w="1054" w:type="dxa"/>
            <w:tcBorders>
              <w:top w:val="nil"/>
              <w:left w:val="nil"/>
              <w:bottom w:val="nil"/>
              <w:right w:val="single" w:sz="4" w:space="0" w:color="auto"/>
            </w:tcBorders>
            <w:vAlign w:val="center"/>
          </w:tcPr>
          <w:p w:rsidR="00D279CB" w:rsidRPr="006030EE" w:rsidRDefault="00D279CB" w:rsidP="00471FAB">
            <w:pPr>
              <w:spacing w:after="0" w:line="240" w:lineRule="auto"/>
              <w:rPr>
                <w:rFonts w:ascii="Arial" w:hAnsi="Arial" w:cs="Arial"/>
              </w:rPr>
            </w:pPr>
            <w:r w:rsidRPr="006030EE">
              <w:rPr>
                <w:rFonts w:ascii="Arial" w:hAnsi="Arial" w:cs="Arial"/>
              </w:rPr>
              <w:t>11</w:t>
            </w:r>
          </w:p>
        </w:tc>
      </w:tr>
      <w:tr w:rsidR="006B16B2" w:rsidRPr="006030EE" w:rsidTr="000727C9">
        <w:trPr>
          <w:trHeight w:val="397"/>
        </w:trPr>
        <w:tc>
          <w:tcPr>
            <w:tcW w:w="817" w:type="dxa"/>
            <w:tcBorders>
              <w:top w:val="nil"/>
              <w:left w:val="single" w:sz="4" w:space="0" w:color="auto"/>
              <w:bottom w:val="nil"/>
              <w:right w:val="nil"/>
            </w:tcBorders>
            <w:vAlign w:val="center"/>
          </w:tcPr>
          <w:p w:rsidR="006B16B2" w:rsidRPr="006030EE" w:rsidRDefault="006B16B2" w:rsidP="00471FAB">
            <w:pPr>
              <w:spacing w:after="0" w:line="240" w:lineRule="auto"/>
              <w:rPr>
                <w:rFonts w:ascii="Arial" w:hAnsi="Arial" w:cs="Arial"/>
              </w:rPr>
            </w:pPr>
            <w:r w:rsidRPr="006030EE">
              <w:rPr>
                <w:rFonts w:ascii="Arial" w:hAnsi="Arial" w:cs="Arial"/>
              </w:rPr>
              <w:br w:type="page"/>
            </w:r>
            <w:r w:rsidR="00D279CB" w:rsidRPr="006030EE">
              <w:rPr>
                <w:rFonts w:ascii="Arial" w:hAnsi="Arial" w:cs="Arial"/>
              </w:rPr>
              <w:t>8</w:t>
            </w:r>
          </w:p>
        </w:tc>
        <w:tc>
          <w:tcPr>
            <w:tcW w:w="7371" w:type="dxa"/>
            <w:tcBorders>
              <w:top w:val="nil"/>
              <w:left w:val="nil"/>
              <w:bottom w:val="nil"/>
              <w:right w:val="nil"/>
            </w:tcBorders>
            <w:vAlign w:val="center"/>
          </w:tcPr>
          <w:p w:rsidR="006B16B2" w:rsidRPr="00CE265B" w:rsidRDefault="008B083F" w:rsidP="008B083F">
            <w:pPr>
              <w:spacing w:after="0" w:line="240" w:lineRule="auto"/>
              <w:rPr>
                <w:rFonts w:ascii="Arial" w:hAnsi="Arial" w:cs="Arial"/>
                <w:color w:val="0000FF"/>
                <w:u w:val="single"/>
              </w:rPr>
            </w:pPr>
            <w:r w:rsidRPr="00CE265B">
              <w:rPr>
                <w:rFonts w:ascii="Arial" w:hAnsi="Arial" w:cs="Arial"/>
                <w:color w:val="0000FF"/>
                <w:u w:val="single"/>
              </w:rPr>
              <w:t xml:space="preserve">Zonların ölçülmesi ve duyarlılık </w:t>
            </w:r>
            <w:r w:rsidR="00602CDF">
              <w:rPr>
                <w:rFonts w:ascii="Arial" w:hAnsi="Arial" w:cs="Arial"/>
                <w:color w:val="0000FF"/>
                <w:u w:val="single"/>
              </w:rPr>
              <w:t xml:space="preserve">sonuçlarının </w:t>
            </w:r>
            <w:r w:rsidRPr="00CE265B">
              <w:rPr>
                <w:rFonts w:ascii="Arial" w:hAnsi="Arial" w:cs="Arial"/>
                <w:color w:val="0000FF"/>
                <w:u w:val="single"/>
              </w:rPr>
              <w:t>yorumla</w:t>
            </w:r>
            <w:r w:rsidR="00602CDF">
              <w:rPr>
                <w:rFonts w:ascii="Arial" w:hAnsi="Arial" w:cs="Arial"/>
                <w:color w:val="0000FF"/>
                <w:u w:val="single"/>
              </w:rPr>
              <w:t>n</w:t>
            </w:r>
            <w:r w:rsidRPr="00CE265B">
              <w:rPr>
                <w:rFonts w:ascii="Arial" w:hAnsi="Arial" w:cs="Arial"/>
                <w:color w:val="0000FF"/>
                <w:u w:val="single"/>
              </w:rPr>
              <w:t xml:space="preserve">ması </w:t>
            </w:r>
          </w:p>
        </w:tc>
        <w:tc>
          <w:tcPr>
            <w:tcW w:w="1054" w:type="dxa"/>
            <w:tcBorders>
              <w:top w:val="nil"/>
              <w:left w:val="nil"/>
              <w:bottom w:val="nil"/>
              <w:right w:val="single" w:sz="4" w:space="0" w:color="auto"/>
            </w:tcBorders>
            <w:vAlign w:val="center"/>
          </w:tcPr>
          <w:p w:rsidR="006B16B2" w:rsidRPr="006030EE" w:rsidRDefault="00DE38B2" w:rsidP="00471FAB">
            <w:pPr>
              <w:spacing w:after="0" w:line="240" w:lineRule="auto"/>
              <w:rPr>
                <w:rFonts w:ascii="Arial" w:hAnsi="Arial" w:cs="Arial"/>
              </w:rPr>
            </w:pPr>
            <w:r w:rsidRPr="006030EE">
              <w:rPr>
                <w:rFonts w:ascii="Arial" w:hAnsi="Arial" w:cs="Arial"/>
              </w:rPr>
              <w:t>12</w:t>
            </w:r>
          </w:p>
        </w:tc>
      </w:tr>
      <w:tr w:rsidR="006B16B2" w:rsidRPr="006030EE" w:rsidTr="003A3597">
        <w:trPr>
          <w:trHeight w:val="397"/>
        </w:trPr>
        <w:tc>
          <w:tcPr>
            <w:tcW w:w="817" w:type="dxa"/>
            <w:tcBorders>
              <w:top w:val="nil"/>
              <w:left w:val="single" w:sz="4" w:space="0" w:color="auto"/>
              <w:bottom w:val="nil"/>
              <w:right w:val="nil"/>
            </w:tcBorders>
            <w:vAlign w:val="center"/>
          </w:tcPr>
          <w:p w:rsidR="006B16B2" w:rsidRPr="006030EE" w:rsidRDefault="00D279CB" w:rsidP="00471FAB">
            <w:pPr>
              <w:spacing w:after="0" w:line="240" w:lineRule="auto"/>
              <w:rPr>
                <w:rFonts w:ascii="Arial" w:hAnsi="Arial" w:cs="Arial"/>
              </w:rPr>
            </w:pPr>
            <w:r w:rsidRPr="006030EE">
              <w:rPr>
                <w:rFonts w:ascii="Arial" w:hAnsi="Arial" w:cs="Arial"/>
              </w:rPr>
              <w:t>9</w:t>
            </w:r>
          </w:p>
        </w:tc>
        <w:tc>
          <w:tcPr>
            <w:tcW w:w="7371" w:type="dxa"/>
            <w:tcBorders>
              <w:top w:val="nil"/>
              <w:left w:val="nil"/>
              <w:bottom w:val="nil"/>
              <w:right w:val="nil"/>
            </w:tcBorders>
            <w:vAlign w:val="center"/>
          </w:tcPr>
          <w:p w:rsidR="006B16B2" w:rsidRPr="00CE265B" w:rsidRDefault="00022002" w:rsidP="008B083F">
            <w:pPr>
              <w:spacing w:after="0" w:line="240" w:lineRule="auto"/>
              <w:rPr>
                <w:rFonts w:ascii="Arial" w:hAnsi="Arial" w:cs="Arial"/>
                <w:color w:val="0000FF"/>
                <w:u w:val="single"/>
              </w:rPr>
            </w:pPr>
            <w:hyperlink w:anchor="QC" w:history="1">
              <w:r w:rsidR="008B083F" w:rsidRPr="00CE265B">
                <w:rPr>
                  <w:rStyle w:val="Kpr"/>
                  <w:rFonts w:ascii="Arial" w:hAnsi="Arial" w:cs="Arial"/>
                </w:rPr>
                <w:t>Kalite</w:t>
              </w:r>
            </w:hyperlink>
            <w:r w:rsidR="008B083F" w:rsidRPr="00CE265B">
              <w:rPr>
                <w:rFonts w:ascii="Arial" w:hAnsi="Arial" w:cs="Arial"/>
                <w:color w:val="0000FF"/>
                <w:u w:val="single"/>
              </w:rPr>
              <w:t xml:space="preserve"> kontrol</w:t>
            </w:r>
          </w:p>
        </w:tc>
        <w:tc>
          <w:tcPr>
            <w:tcW w:w="1054" w:type="dxa"/>
            <w:tcBorders>
              <w:top w:val="nil"/>
              <w:left w:val="nil"/>
              <w:bottom w:val="nil"/>
              <w:right w:val="single" w:sz="4" w:space="0" w:color="auto"/>
            </w:tcBorders>
            <w:vAlign w:val="center"/>
          </w:tcPr>
          <w:p w:rsidR="006B16B2" w:rsidRPr="006030EE" w:rsidRDefault="004B7F41" w:rsidP="00471FAB">
            <w:pPr>
              <w:spacing w:after="0" w:line="240" w:lineRule="auto"/>
              <w:rPr>
                <w:rFonts w:ascii="Arial" w:hAnsi="Arial" w:cs="Arial"/>
              </w:rPr>
            </w:pPr>
            <w:r w:rsidRPr="006030EE">
              <w:rPr>
                <w:rFonts w:ascii="Arial" w:hAnsi="Arial" w:cs="Arial"/>
              </w:rPr>
              <w:t>14</w:t>
            </w:r>
          </w:p>
        </w:tc>
      </w:tr>
      <w:tr w:rsidR="003A3597" w:rsidRPr="006030EE" w:rsidTr="000727C9">
        <w:trPr>
          <w:trHeight w:val="397"/>
        </w:trPr>
        <w:tc>
          <w:tcPr>
            <w:tcW w:w="817" w:type="dxa"/>
            <w:tcBorders>
              <w:top w:val="nil"/>
              <w:left w:val="single" w:sz="4" w:space="0" w:color="auto"/>
              <w:bottom w:val="single" w:sz="4" w:space="0" w:color="auto"/>
              <w:right w:val="nil"/>
            </w:tcBorders>
            <w:vAlign w:val="center"/>
          </w:tcPr>
          <w:p w:rsidR="003A3597" w:rsidRPr="006030EE" w:rsidRDefault="003A3597" w:rsidP="00471FAB">
            <w:pPr>
              <w:spacing w:after="0" w:line="240" w:lineRule="auto"/>
              <w:rPr>
                <w:rFonts w:ascii="Arial" w:hAnsi="Arial" w:cs="Arial"/>
              </w:rPr>
            </w:pPr>
          </w:p>
        </w:tc>
        <w:tc>
          <w:tcPr>
            <w:tcW w:w="7371" w:type="dxa"/>
            <w:tcBorders>
              <w:top w:val="nil"/>
              <w:left w:val="nil"/>
              <w:bottom w:val="single" w:sz="4" w:space="0" w:color="auto"/>
              <w:right w:val="nil"/>
            </w:tcBorders>
            <w:vAlign w:val="center"/>
          </w:tcPr>
          <w:p w:rsidR="003A3597" w:rsidRPr="006030EE" w:rsidRDefault="00022002" w:rsidP="008B083F">
            <w:pPr>
              <w:spacing w:after="0" w:line="240" w:lineRule="auto"/>
              <w:rPr>
                <w:rFonts w:ascii="Arial" w:hAnsi="Arial" w:cs="Arial"/>
              </w:rPr>
            </w:pPr>
            <w:hyperlink w:anchor="AppA" w:history="1">
              <w:r w:rsidR="008B083F">
                <w:rPr>
                  <w:rStyle w:val="Kpr"/>
                  <w:rFonts w:ascii="Arial" w:hAnsi="Arial" w:cs="Arial"/>
                </w:rPr>
                <w:t>Ek</w:t>
              </w:r>
              <w:r w:rsidR="003A3597" w:rsidRPr="006030EE">
                <w:rPr>
                  <w:rStyle w:val="Kpr"/>
                  <w:rFonts w:ascii="Arial" w:hAnsi="Arial" w:cs="Arial"/>
                </w:rPr>
                <w:t xml:space="preserve"> A</w:t>
              </w:r>
            </w:hyperlink>
          </w:p>
        </w:tc>
        <w:tc>
          <w:tcPr>
            <w:tcW w:w="1054" w:type="dxa"/>
            <w:tcBorders>
              <w:top w:val="nil"/>
              <w:left w:val="nil"/>
              <w:bottom w:val="single" w:sz="4" w:space="0" w:color="auto"/>
              <w:right w:val="single" w:sz="4" w:space="0" w:color="auto"/>
            </w:tcBorders>
            <w:vAlign w:val="center"/>
          </w:tcPr>
          <w:p w:rsidR="003A3597" w:rsidRPr="006030EE" w:rsidRDefault="003A3597" w:rsidP="00471FAB">
            <w:pPr>
              <w:spacing w:after="0" w:line="240" w:lineRule="auto"/>
              <w:rPr>
                <w:rFonts w:ascii="Arial" w:hAnsi="Arial" w:cs="Arial"/>
              </w:rPr>
            </w:pPr>
            <w:r w:rsidRPr="006030EE">
              <w:rPr>
                <w:rFonts w:ascii="Arial" w:hAnsi="Arial" w:cs="Arial"/>
              </w:rPr>
              <w:t>17</w:t>
            </w:r>
          </w:p>
        </w:tc>
      </w:tr>
    </w:tbl>
    <w:p w:rsidR="007A4825" w:rsidRPr="006030EE" w:rsidRDefault="007A4825" w:rsidP="007E61A7">
      <w:pPr>
        <w:rPr>
          <w:rFonts w:ascii="Arial" w:hAnsi="Arial" w:cs="Arial"/>
          <w:b/>
          <w:sz w:val="36"/>
          <w:szCs w:val="36"/>
        </w:rPr>
      </w:pPr>
    </w:p>
    <w:p w:rsidR="006B333E" w:rsidRPr="006030EE" w:rsidRDefault="006B333E">
      <w:pPr>
        <w:spacing w:after="0" w:line="240" w:lineRule="auto"/>
        <w:rPr>
          <w:rFonts w:ascii="Arial" w:hAnsi="Arial" w:cs="Arial"/>
          <w:b/>
          <w:sz w:val="28"/>
          <w:szCs w:val="28"/>
        </w:rPr>
      </w:pPr>
      <w:r w:rsidRPr="006030EE">
        <w:rPr>
          <w:rFonts w:ascii="Arial" w:hAnsi="Arial" w:cs="Arial"/>
          <w:b/>
          <w:sz w:val="28"/>
          <w:szCs w:val="28"/>
        </w:rPr>
        <w:br w:type="page"/>
      </w:r>
    </w:p>
    <w:p w:rsidR="0057380C" w:rsidRPr="006030EE" w:rsidRDefault="00431A00" w:rsidP="007E61A7">
      <w:pPr>
        <w:rPr>
          <w:rFonts w:ascii="Arial" w:hAnsi="Arial" w:cs="Arial"/>
          <w:b/>
          <w:sz w:val="28"/>
          <w:szCs w:val="28"/>
        </w:rPr>
      </w:pPr>
      <w:bookmarkStart w:id="1" w:name="Amendments"/>
      <w:bookmarkEnd w:id="1"/>
      <w:r>
        <w:rPr>
          <w:rFonts w:ascii="Arial" w:hAnsi="Arial" w:cs="Arial"/>
          <w:b/>
          <w:sz w:val="28"/>
          <w:szCs w:val="28"/>
        </w:rPr>
        <w:lastRenderedPageBreak/>
        <w:t>Belge Değişiklikleri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6"/>
        <w:gridCol w:w="5043"/>
        <w:gridCol w:w="3053"/>
      </w:tblGrid>
      <w:tr w:rsidR="0057380C" w:rsidRPr="00425E7A" w:rsidTr="00C911BA">
        <w:trPr>
          <w:trHeight w:val="454"/>
          <w:jc w:val="center"/>
        </w:trPr>
        <w:tc>
          <w:tcPr>
            <w:tcW w:w="1063" w:type="dxa"/>
            <w:vAlign w:val="center"/>
          </w:tcPr>
          <w:p w:rsidR="0057380C" w:rsidRPr="00425E7A" w:rsidRDefault="009A5F0D" w:rsidP="00D860C5">
            <w:pPr>
              <w:spacing w:after="0" w:line="240" w:lineRule="auto"/>
              <w:rPr>
                <w:rFonts w:ascii="Arial" w:hAnsi="Arial" w:cs="Arial"/>
                <w:b/>
              </w:rPr>
            </w:pPr>
            <w:r w:rsidRPr="00425E7A">
              <w:rPr>
                <w:rFonts w:ascii="Arial" w:hAnsi="Arial" w:cs="Arial"/>
                <w:b/>
              </w:rPr>
              <w:t>Versi</w:t>
            </w:r>
            <w:r w:rsidR="00431A00" w:rsidRPr="00425E7A">
              <w:rPr>
                <w:rFonts w:ascii="Arial" w:hAnsi="Arial" w:cs="Arial"/>
                <w:b/>
              </w:rPr>
              <w:t>y</w:t>
            </w:r>
            <w:r w:rsidRPr="00425E7A">
              <w:rPr>
                <w:rFonts w:ascii="Arial" w:hAnsi="Arial" w:cs="Arial"/>
                <w:b/>
              </w:rPr>
              <w:t>on</w:t>
            </w:r>
          </w:p>
        </w:tc>
        <w:tc>
          <w:tcPr>
            <w:tcW w:w="5047" w:type="dxa"/>
            <w:vAlign w:val="center"/>
          </w:tcPr>
          <w:p w:rsidR="0057380C" w:rsidRPr="00425E7A" w:rsidRDefault="00431A00" w:rsidP="00D860C5">
            <w:pPr>
              <w:spacing w:after="0" w:line="240" w:lineRule="auto"/>
              <w:rPr>
                <w:rFonts w:ascii="Arial" w:hAnsi="Arial" w:cs="Arial"/>
                <w:b/>
              </w:rPr>
            </w:pPr>
            <w:r w:rsidRPr="00425E7A">
              <w:rPr>
                <w:rFonts w:ascii="Arial" w:hAnsi="Arial" w:cs="Arial"/>
                <w:b/>
              </w:rPr>
              <w:t>Değişiklik</w:t>
            </w:r>
          </w:p>
        </w:tc>
        <w:tc>
          <w:tcPr>
            <w:tcW w:w="3056" w:type="dxa"/>
            <w:vAlign w:val="center"/>
          </w:tcPr>
          <w:p w:rsidR="0057380C" w:rsidRPr="00425E7A" w:rsidRDefault="00431A00" w:rsidP="00D860C5">
            <w:pPr>
              <w:spacing w:after="0" w:line="240" w:lineRule="auto"/>
              <w:rPr>
                <w:rFonts w:ascii="Arial" w:hAnsi="Arial" w:cs="Arial"/>
                <w:b/>
              </w:rPr>
            </w:pPr>
            <w:r w:rsidRPr="00425E7A">
              <w:rPr>
                <w:rFonts w:ascii="Arial" w:hAnsi="Arial" w:cs="Arial"/>
                <w:b/>
              </w:rPr>
              <w:t>Tarih</w:t>
            </w:r>
          </w:p>
        </w:tc>
      </w:tr>
      <w:tr w:rsidR="00C33CEC" w:rsidRPr="00425E7A" w:rsidTr="006D30D1">
        <w:trPr>
          <w:trHeight w:val="556"/>
          <w:jc w:val="center"/>
        </w:trPr>
        <w:tc>
          <w:tcPr>
            <w:tcW w:w="1063" w:type="dxa"/>
            <w:vAlign w:val="center"/>
          </w:tcPr>
          <w:p w:rsidR="00C33CEC" w:rsidRPr="00425E7A" w:rsidRDefault="00C33CEC" w:rsidP="00583A6C">
            <w:pPr>
              <w:spacing w:after="0" w:line="240" w:lineRule="auto"/>
              <w:rPr>
                <w:rFonts w:ascii="Arial" w:hAnsi="Arial" w:cs="Arial"/>
                <w:b/>
                <w:sz w:val="20"/>
                <w:szCs w:val="20"/>
              </w:rPr>
            </w:pPr>
            <w:r w:rsidRPr="00425E7A">
              <w:rPr>
                <w:rFonts w:ascii="Arial" w:hAnsi="Arial" w:cs="Arial"/>
                <w:b/>
                <w:sz w:val="20"/>
                <w:szCs w:val="20"/>
              </w:rPr>
              <w:t>3.0</w:t>
            </w:r>
          </w:p>
        </w:tc>
        <w:tc>
          <w:tcPr>
            <w:tcW w:w="5047" w:type="dxa"/>
            <w:vAlign w:val="center"/>
          </w:tcPr>
          <w:p w:rsidR="00C33CEC" w:rsidRPr="00425E7A" w:rsidRDefault="00425E7A" w:rsidP="000B5CC7">
            <w:pPr>
              <w:pStyle w:val="Default"/>
              <w:rPr>
                <w:sz w:val="20"/>
                <w:szCs w:val="20"/>
                <w:lang w:val="en-US"/>
              </w:rPr>
            </w:pPr>
            <w:r w:rsidRPr="00425E7A">
              <w:rPr>
                <w:b/>
                <w:sz w:val="20"/>
                <w:szCs w:val="20"/>
                <w:lang w:val="en-US"/>
              </w:rPr>
              <w:t>Bölüm</w:t>
            </w:r>
            <w:r w:rsidR="00481713" w:rsidRPr="00425E7A">
              <w:rPr>
                <w:b/>
                <w:sz w:val="20"/>
                <w:szCs w:val="20"/>
                <w:lang w:val="en-US"/>
              </w:rPr>
              <w:t xml:space="preserve"> 2.1 </w:t>
            </w:r>
            <w:r>
              <w:rPr>
                <w:b/>
                <w:sz w:val="20"/>
                <w:szCs w:val="20"/>
                <w:lang w:val="en-US"/>
              </w:rPr>
              <w:t>ve</w:t>
            </w:r>
            <w:r w:rsidR="00481713" w:rsidRPr="00425E7A">
              <w:rPr>
                <w:b/>
                <w:sz w:val="20"/>
                <w:szCs w:val="20"/>
                <w:lang w:val="en-US"/>
              </w:rPr>
              <w:t xml:space="preserve"> 2.4</w:t>
            </w:r>
            <w:r w:rsidR="00481713" w:rsidRPr="00425E7A">
              <w:rPr>
                <w:sz w:val="20"/>
                <w:szCs w:val="20"/>
                <w:lang w:val="en-US"/>
              </w:rPr>
              <w:t xml:space="preserve">: </w:t>
            </w:r>
            <w:r w:rsidR="000B5CC7">
              <w:rPr>
                <w:sz w:val="20"/>
                <w:szCs w:val="20"/>
                <w:lang w:val="en-US"/>
              </w:rPr>
              <w:t xml:space="preserve">Besiyeri </w:t>
            </w:r>
            <w:r w:rsidR="00B673EB">
              <w:rPr>
                <w:sz w:val="20"/>
                <w:szCs w:val="20"/>
                <w:lang w:val="en-US"/>
              </w:rPr>
              <w:t>hazırlanması ve sak</w:t>
            </w:r>
            <w:r w:rsidR="000B5CC7">
              <w:rPr>
                <w:sz w:val="20"/>
                <w:szCs w:val="20"/>
                <w:lang w:val="en-US"/>
              </w:rPr>
              <w:t>lanması ile ilgili açıklama</w:t>
            </w:r>
          </w:p>
        </w:tc>
        <w:tc>
          <w:tcPr>
            <w:tcW w:w="3056" w:type="dxa"/>
            <w:vAlign w:val="center"/>
          </w:tcPr>
          <w:p w:rsidR="00C33CEC" w:rsidRPr="00425E7A" w:rsidRDefault="00431A00" w:rsidP="00403E28">
            <w:pPr>
              <w:spacing w:after="0" w:line="240" w:lineRule="auto"/>
              <w:rPr>
                <w:rFonts w:ascii="Arial" w:hAnsi="Arial" w:cs="Arial"/>
                <w:sz w:val="20"/>
                <w:szCs w:val="20"/>
              </w:rPr>
            </w:pPr>
            <w:r w:rsidRPr="00425E7A">
              <w:rPr>
                <w:rFonts w:ascii="Arial" w:hAnsi="Arial" w:cs="Arial"/>
                <w:sz w:val="20"/>
                <w:szCs w:val="20"/>
              </w:rPr>
              <w:t>Nisan</w:t>
            </w:r>
            <w:r w:rsidR="00C33CEC" w:rsidRPr="00425E7A">
              <w:rPr>
                <w:rFonts w:ascii="Arial" w:hAnsi="Arial" w:cs="Arial"/>
                <w:sz w:val="20"/>
                <w:szCs w:val="20"/>
              </w:rPr>
              <w:t xml:space="preserve"> 2013</w:t>
            </w:r>
          </w:p>
        </w:tc>
      </w:tr>
      <w:tr w:rsidR="00C33CEC" w:rsidRPr="00425E7A" w:rsidTr="00403E28">
        <w:trPr>
          <w:trHeight w:val="556"/>
          <w:jc w:val="center"/>
        </w:trPr>
        <w:tc>
          <w:tcPr>
            <w:tcW w:w="1063" w:type="dxa"/>
            <w:vAlign w:val="center"/>
          </w:tcPr>
          <w:p w:rsidR="00C33CEC" w:rsidRPr="00425E7A" w:rsidRDefault="00C33CEC" w:rsidP="00583A6C">
            <w:pPr>
              <w:spacing w:after="0" w:line="240" w:lineRule="auto"/>
              <w:rPr>
                <w:rFonts w:ascii="Arial" w:hAnsi="Arial" w:cs="Arial"/>
                <w:b/>
                <w:sz w:val="20"/>
                <w:szCs w:val="20"/>
              </w:rPr>
            </w:pPr>
            <w:r w:rsidRPr="00425E7A">
              <w:rPr>
                <w:rFonts w:ascii="Arial" w:hAnsi="Arial" w:cs="Arial"/>
                <w:b/>
                <w:sz w:val="20"/>
                <w:szCs w:val="20"/>
              </w:rPr>
              <w:t>3.0</w:t>
            </w:r>
          </w:p>
        </w:tc>
        <w:tc>
          <w:tcPr>
            <w:tcW w:w="5047" w:type="dxa"/>
            <w:vAlign w:val="center"/>
          </w:tcPr>
          <w:p w:rsidR="00C33CEC" w:rsidRPr="00425E7A" w:rsidRDefault="00425E7A" w:rsidP="000B5CC7">
            <w:pPr>
              <w:pStyle w:val="Default"/>
              <w:rPr>
                <w:sz w:val="20"/>
                <w:szCs w:val="20"/>
                <w:lang w:val="en-US"/>
              </w:rPr>
            </w:pPr>
            <w:r w:rsidRPr="00425E7A">
              <w:rPr>
                <w:b/>
                <w:sz w:val="20"/>
                <w:szCs w:val="20"/>
                <w:lang w:val="en-US"/>
              </w:rPr>
              <w:t>Tablolar</w:t>
            </w:r>
            <w:r w:rsidR="00F03D82" w:rsidRPr="00425E7A">
              <w:rPr>
                <w:b/>
                <w:sz w:val="20"/>
                <w:szCs w:val="20"/>
                <w:lang w:val="en-US"/>
              </w:rPr>
              <w:t xml:space="preserve"> 1 </w:t>
            </w:r>
            <w:r>
              <w:rPr>
                <w:b/>
                <w:sz w:val="20"/>
                <w:szCs w:val="20"/>
                <w:lang w:val="en-US"/>
              </w:rPr>
              <w:t>ve</w:t>
            </w:r>
            <w:r w:rsidR="00F03D82" w:rsidRPr="00425E7A">
              <w:rPr>
                <w:b/>
                <w:sz w:val="20"/>
                <w:szCs w:val="20"/>
                <w:lang w:val="en-US"/>
              </w:rPr>
              <w:t xml:space="preserve"> 3</w:t>
            </w:r>
            <w:r w:rsidR="00F03D82" w:rsidRPr="00425E7A">
              <w:rPr>
                <w:sz w:val="20"/>
                <w:szCs w:val="20"/>
                <w:lang w:val="en-US"/>
              </w:rPr>
              <w:t xml:space="preserve">: </w:t>
            </w:r>
            <w:r w:rsidR="00BF0DD3" w:rsidRPr="00425E7A">
              <w:rPr>
                <w:i/>
                <w:sz w:val="20"/>
                <w:szCs w:val="20"/>
                <w:lang w:val="en-US"/>
              </w:rPr>
              <w:t>Pasteurella multocida</w:t>
            </w:r>
            <w:r w:rsidR="00334A3F" w:rsidRPr="00425E7A">
              <w:rPr>
                <w:sz w:val="20"/>
                <w:szCs w:val="20"/>
                <w:lang w:val="en-US"/>
              </w:rPr>
              <w:t xml:space="preserve">, </w:t>
            </w:r>
            <w:r w:rsidR="00BF0DD3" w:rsidRPr="00425E7A">
              <w:rPr>
                <w:i/>
                <w:sz w:val="20"/>
                <w:szCs w:val="20"/>
                <w:lang w:val="en-US"/>
              </w:rPr>
              <w:t>Campylobacter jejuni</w:t>
            </w:r>
            <w:r w:rsidR="00BF0DD3" w:rsidRPr="00425E7A">
              <w:rPr>
                <w:sz w:val="20"/>
                <w:szCs w:val="20"/>
                <w:lang w:val="en-US"/>
              </w:rPr>
              <w:t xml:space="preserve"> </w:t>
            </w:r>
            <w:r w:rsidR="000B5CC7">
              <w:rPr>
                <w:sz w:val="20"/>
                <w:szCs w:val="20"/>
                <w:lang w:val="en-US"/>
              </w:rPr>
              <w:t>ve</w:t>
            </w:r>
            <w:r w:rsidR="00BF0DD3" w:rsidRPr="00425E7A">
              <w:rPr>
                <w:i/>
                <w:sz w:val="20"/>
                <w:szCs w:val="20"/>
                <w:lang w:val="en-US"/>
              </w:rPr>
              <w:t xml:space="preserve"> coli</w:t>
            </w:r>
            <w:r w:rsidR="00BF0DD3" w:rsidRPr="00425E7A">
              <w:rPr>
                <w:sz w:val="20"/>
                <w:szCs w:val="20"/>
                <w:lang w:val="en-US"/>
              </w:rPr>
              <w:t xml:space="preserve"> </w:t>
            </w:r>
            <w:r w:rsidR="000B5CC7">
              <w:rPr>
                <w:sz w:val="20"/>
                <w:szCs w:val="20"/>
                <w:lang w:val="en-US"/>
              </w:rPr>
              <w:t>eklendi.</w:t>
            </w:r>
          </w:p>
        </w:tc>
        <w:tc>
          <w:tcPr>
            <w:tcW w:w="3056" w:type="dxa"/>
            <w:vAlign w:val="center"/>
          </w:tcPr>
          <w:p w:rsidR="00C33CEC" w:rsidRPr="00425E7A" w:rsidRDefault="00431A00" w:rsidP="00403E28">
            <w:pPr>
              <w:spacing w:after="0"/>
              <w:rPr>
                <w:rFonts w:ascii="Arial" w:hAnsi="Arial" w:cs="Arial"/>
              </w:rPr>
            </w:pPr>
            <w:r w:rsidRPr="00425E7A">
              <w:rPr>
                <w:rFonts w:ascii="Arial" w:hAnsi="Arial" w:cs="Arial"/>
                <w:sz w:val="20"/>
                <w:szCs w:val="20"/>
              </w:rPr>
              <w:t xml:space="preserve">Nisan </w:t>
            </w:r>
            <w:r w:rsidR="00C33CEC" w:rsidRPr="00425E7A">
              <w:rPr>
                <w:rFonts w:ascii="Arial" w:hAnsi="Arial" w:cs="Arial"/>
                <w:sz w:val="20"/>
                <w:szCs w:val="20"/>
              </w:rPr>
              <w:t>2013</w:t>
            </w:r>
          </w:p>
        </w:tc>
      </w:tr>
      <w:tr w:rsidR="00C33CEC" w:rsidRPr="00425E7A" w:rsidTr="006D30D1">
        <w:trPr>
          <w:trHeight w:val="556"/>
          <w:jc w:val="center"/>
        </w:trPr>
        <w:tc>
          <w:tcPr>
            <w:tcW w:w="1063" w:type="dxa"/>
            <w:vAlign w:val="center"/>
          </w:tcPr>
          <w:p w:rsidR="00C33CEC" w:rsidRPr="00425E7A" w:rsidRDefault="00C33CEC" w:rsidP="00583A6C">
            <w:pPr>
              <w:spacing w:after="0" w:line="240" w:lineRule="auto"/>
              <w:rPr>
                <w:rFonts w:ascii="Arial" w:hAnsi="Arial" w:cs="Arial"/>
                <w:b/>
                <w:sz w:val="20"/>
                <w:szCs w:val="20"/>
              </w:rPr>
            </w:pPr>
            <w:r w:rsidRPr="00425E7A">
              <w:rPr>
                <w:rFonts w:ascii="Arial" w:hAnsi="Arial" w:cs="Arial"/>
                <w:b/>
                <w:sz w:val="20"/>
                <w:szCs w:val="20"/>
              </w:rPr>
              <w:t>3.0</w:t>
            </w:r>
          </w:p>
        </w:tc>
        <w:tc>
          <w:tcPr>
            <w:tcW w:w="5047" w:type="dxa"/>
            <w:vAlign w:val="center"/>
          </w:tcPr>
          <w:p w:rsidR="00C33CEC" w:rsidRPr="00425E7A" w:rsidRDefault="00425E7A" w:rsidP="000B5CC7">
            <w:pPr>
              <w:pStyle w:val="Default"/>
              <w:rPr>
                <w:sz w:val="20"/>
                <w:szCs w:val="20"/>
                <w:lang w:val="en-US"/>
              </w:rPr>
            </w:pPr>
            <w:r w:rsidRPr="00425E7A">
              <w:rPr>
                <w:b/>
                <w:sz w:val="20"/>
                <w:szCs w:val="20"/>
                <w:lang w:val="en-US"/>
              </w:rPr>
              <w:t xml:space="preserve">Bölüm </w:t>
            </w:r>
            <w:r w:rsidR="0039274F" w:rsidRPr="00425E7A">
              <w:rPr>
                <w:b/>
                <w:sz w:val="20"/>
                <w:szCs w:val="20"/>
                <w:lang w:val="en-US"/>
              </w:rPr>
              <w:t>3.2</w:t>
            </w:r>
            <w:r w:rsidR="003C1199" w:rsidRPr="00425E7A">
              <w:rPr>
                <w:b/>
                <w:sz w:val="20"/>
                <w:szCs w:val="20"/>
                <w:lang w:val="en-US"/>
              </w:rPr>
              <w:t>.2</w:t>
            </w:r>
            <w:r w:rsidR="003C1199" w:rsidRPr="00425E7A">
              <w:rPr>
                <w:sz w:val="20"/>
                <w:szCs w:val="20"/>
                <w:lang w:val="en-US"/>
              </w:rPr>
              <w:t xml:space="preserve">: </w:t>
            </w:r>
            <w:r w:rsidR="000B5CC7">
              <w:rPr>
                <w:sz w:val="20"/>
                <w:szCs w:val="20"/>
                <w:lang w:val="en-US"/>
              </w:rPr>
              <w:t>Bulanıklık standardının kullanımı ile ilgili açıklama.</w:t>
            </w:r>
          </w:p>
        </w:tc>
        <w:tc>
          <w:tcPr>
            <w:tcW w:w="3056" w:type="dxa"/>
            <w:vAlign w:val="center"/>
          </w:tcPr>
          <w:p w:rsidR="00C33CEC" w:rsidRPr="00425E7A" w:rsidRDefault="00431A00" w:rsidP="00403E28">
            <w:pPr>
              <w:spacing w:after="0"/>
              <w:rPr>
                <w:rFonts w:ascii="Arial" w:hAnsi="Arial" w:cs="Arial"/>
              </w:rPr>
            </w:pPr>
            <w:r w:rsidRPr="00425E7A">
              <w:rPr>
                <w:rFonts w:ascii="Arial" w:hAnsi="Arial" w:cs="Arial"/>
                <w:sz w:val="20"/>
                <w:szCs w:val="20"/>
              </w:rPr>
              <w:t xml:space="preserve">Nisan </w:t>
            </w:r>
            <w:r w:rsidR="00C33CEC" w:rsidRPr="00425E7A">
              <w:rPr>
                <w:rFonts w:ascii="Arial" w:hAnsi="Arial" w:cs="Arial"/>
                <w:sz w:val="20"/>
                <w:szCs w:val="20"/>
              </w:rPr>
              <w:t>2013</w:t>
            </w:r>
          </w:p>
        </w:tc>
      </w:tr>
      <w:tr w:rsidR="00C33CEC" w:rsidRPr="00425E7A" w:rsidTr="006D30D1">
        <w:trPr>
          <w:trHeight w:val="556"/>
          <w:jc w:val="center"/>
        </w:trPr>
        <w:tc>
          <w:tcPr>
            <w:tcW w:w="1063" w:type="dxa"/>
            <w:vAlign w:val="center"/>
          </w:tcPr>
          <w:p w:rsidR="00C33CEC" w:rsidRPr="00425E7A" w:rsidRDefault="00C33CEC" w:rsidP="00583A6C">
            <w:pPr>
              <w:spacing w:after="0" w:line="240" w:lineRule="auto"/>
              <w:rPr>
                <w:rFonts w:ascii="Arial" w:hAnsi="Arial" w:cs="Arial"/>
                <w:b/>
                <w:sz w:val="20"/>
                <w:szCs w:val="20"/>
              </w:rPr>
            </w:pPr>
            <w:r w:rsidRPr="00425E7A">
              <w:rPr>
                <w:rFonts w:ascii="Arial" w:hAnsi="Arial" w:cs="Arial"/>
                <w:b/>
                <w:sz w:val="20"/>
                <w:szCs w:val="20"/>
              </w:rPr>
              <w:t>3.0</w:t>
            </w:r>
          </w:p>
        </w:tc>
        <w:tc>
          <w:tcPr>
            <w:tcW w:w="5047" w:type="dxa"/>
            <w:vAlign w:val="center"/>
          </w:tcPr>
          <w:p w:rsidR="00C33CEC" w:rsidRPr="00425E7A" w:rsidRDefault="00425E7A" w:rsidP="000B5CC7">
            <w:pPr>
              <w:pStyle w:val="Default"/>
              <w:rPr>
                <w:sz w:val="20"/>
                <w:szCs w:val="20"/>
                <w:lang w:val="en-US"/>
              </w:rPr>
            </w:pPr>
            <w:r w:rsidRPr="00425E7A">
              <w:rPr>
                <w:b/>
                <w:sz w:val="20"/>
                <w:szCs w:val="20"/>
                <w:lang w:val="en-US"/>
              </w:rPr>
              <w:t xml:space="preserve">Bölüm </w:t>
            </w:r>
            <w:r w:rsidR="000F7DE7" w:rsidRPr="00425E7A">
              <w:rPr>
                <w:b/>
                <w:sz w:val="20"/>
                <w:szCs w:val="20"/>
                <w:lang w:val="en-US"/>
              </w:rPr>
              <w:t>4.1</w:t>
            </w:r>
            <w:r w:rsidR="000F7DE7" w:rsidRPr="00425E7A">
              <w:rPr>
                <w:sz w:val="20"/>
                <w:szCs w:val="20"/>
                <w:lang w:val="en-US"/>
              </w:rPr>
              <w:t xml:space="preserve">: </w:t>
            </w:r>
            <w:r w:rsidR="00C2643D">
              <w:rPr>
                <w:sz w:val="20"/>
                <w:szCs w:val="20"/>
                <w:lang w:val="en-US"/>
              </w:rPr>
              <w:t>İ</w:t>
            </w:r>
            <w:r w:rsidR="000B5CC7">
              <w:rPr>
                <w:sz w:val="20"/>
                <w:szCs w:val="20"/>
                <w:lang w:val="en-US"/>
              </w:rPr>
              <w:t>nokulum suspansiyonunun kullanımı ile ilgili açıklama</w:t>
            </w:r>
            <w:r w:rsidR="000F7DE7" w:rsidRPr="00425E7A">
              <w:rPr>
                <w:sz w:val="20"/>
                <w:szCs w:val="20"/>
                <w:lang w:val="en-US"/>
              </w:rPr>
              <w:t>.</w:t>
            </w:r>
          </w:p>
        </w:tc>
        <w:tc>
          <w:tcPr>
            <w:tcW w:w="3056" w:type="dxa"/>
            <w:vAlign w:val="center"/>
          </w:tcPr>
          <w:p w:rsidR="00C33CEC" w:rsidRPr="00425E7A" w:rsidRDefault="00431A00" w:rsidP="00403E28">
            <w:pPr>
              <w:spacing w:after="0"/>
              <w:rPr>
                <w:rFonts w:ascii="Arial" w:hAnsi="Arial" w:cs="Arial"/>
              </w:rPr>
            </w:pPr>
            <w:r w:rsidRPr="00425E7A">
              <w:rPr>
                <w:rFonts w:ascii="Arial" w:hAnsi="Arial" w:cs="Arial"/>
                <w:sz w:val="20"/>
                <w:szCs w:val="20"/>
              </w:rPr>
              <w:t xml:space="preserve">Nisan </w:t>
            </w:r>
            <w:r w:rsidR="00C33CEC" w:rsidRPr="00425E7A">
              <w:rPr>
                <w:rFonts w:ascii="Arial" w:hAnsi="Arial" w:cs="Arial"/>
                <w:sz w:val="20"/>
                <w:szCs w:val="20"/>
              </w:rPr>
              <w:t>2013</w:t>
            </w:r>
          </w:p>
        </w:tc>
      </w:tr>
      <w:tr w:rsidR="00343EDD" w:rsidRPr="00425E7A" w:rsidTr="0044178D">
        <w:trPr>
          <w:trHeight w:val="556"/>
          <w:jc w:val="center"/>
        </w:trPr>
        <w:tc>
          <w:tcPr>
            <w:tcW w:w="1063" w:type="dxa"/>
            <w:vAlign w:val="center"/>
          </w:tcPr>
          <w:p w:rsidR="00343EDD" w:rsidRPr="00425E7A" w:rsidRDefault="00343EDD" w:rsidP="00253EBB">
            <w:pPr>
              <w:spacing w:after="0" w:line="240" w:lineRule="auto"/>
              <w:rPr>
                <w:rFonts w:ascii="Arial" w:hAnsi="Arial" w:cs="Arial"/>
                <w:b/>
                <w:sz w:val="20"/>
                <w:szCs w:val="20"/>
              </w:rPr>
            </w:pPr>
            <w:r w:rsidRPr="00425E7A">
              <w:rPr>
                <w:rFonts w:ascii="Arial" w:hAnsi="Arial" w:cs="Arial"/>
                <w:b/>
                <w:sz w:val="20"/>
                <w:szCs w:val="20"/>
              </w:rPr>
              <w:t>3.0</w:t>
            </w:r>
          </w:p>
        </w:tc>
        <w:tc>
          <w:tcPr>
            <w:tcW w:w="5047" w:type="dxa"/>
            <w:vAlign w:val="center"/>
          </w:tcPr>
          <w:p w:rsidR="00343EDD" w:rsidRPr="00425E7A" w:rsidRDefault="00425E7A" w:rsidP="00C2643D">
            <w:pPr>
              <w:pStyle w:val="Default"/>
              <w:rPr>
                <w:sz w:val="20"/>
                <w:szCs w:val="20"/>
                <w:lang w:val="en-US"/>
              </w:rPr>
            </w:pPr>
            <w:r w:rsidRPr="00425E7A">
              <w:rPr>
                <w:b/>
                <w:sz w:val="20"/>
                <w:szCs w:val="20"/>
                <w:lang w:val="en-US"/>
              </w:rPr>
              <w:t xml:space="preserve">Bölüm </w:t>
            </w:r>
            <w:r w:rsidR="00343EDD" w:rsidRPr="00425E7A">
              <w:rPr>
                <w:b/>
                <w:sz w:val="20"/>
                <w:szCs w:val="20"/>
                <w:lang w:val="en-US"/>
              </w:rPr>
              <w:t>5.3</w:t>
            </w:r>
            <w:r w:rsidR="00343EDD" w:rsidRPr="00425E7A">
              <w:rPr>
                <w:sz w:val="20"/>
                <w:szCs w:val="20"/>
                <w:lang w:val="en-US"/>
              </w:rPr>
              <w:t xml:space="preserve">: </w:t>
            </w:r>
            <w:r w:rsidR="0056243D">
              <w:rPr>
                <w:sz w:val="20"/>
                <w:szCs w:val="20"/>
                <w:lang w:val="en-US"/>
              </w:rPr>
              <w:t>H</w:t>
            </w:r>
            <w:r w:rsidR="00C2643D">
              <w:rPr>
                <w:sz w:val="20"/>
                <w:szCs w:val="20"/>
                <w:lang w:val="en-US"/>
              </w:rPr>
              <w:t>er bir agar plağındaki antibiyotik disk sayısı ile ilgili açıklama</w:t>
            </w:r>
            <w:r w:rsidR="00343EDD" w:rsidRPr="00425E7A">
              <w:rPr>
                <w:sz w:val="20"/>
                <w:szCs w:val="20"/>
                <w:lang w:val="en-US"/>
              </w:rPr>
              <w:t>.</w:t>
            </w:r>
          </w:p>
        </w:tc>
        <w:tc>
          <w:tcPr>
            <w:tcW w:w="3056" w:type="dxa"/>
            <w:vAlign w:val="center"/>
          </w:tcPr>
          <w:p w:rsidR="00343EDD" w:rsidRPr="00425E7A" w:rsidRDefault="00431A00" w:rsidP="00343EDD">
            <w:pPr>
              <w:spacing w:after="0"/>
              <w:rPr>
                <w:rFonts w:ascii="Arial" w:hAnsi="Arial" w:cs="Arial"/>
              </w:rPr>
            </w:pPr>
            <w:r w:rsidRPr="00425E7A">
              <w:rPr>
                <w:rFonts w:ascii="Arial" w:hAnsi="Arial" w:cs="Arial"/>
                <w:sz w:val="20"/>
                <w:szCs w:val="20"/>
              </w:rPr>
              <w:t xml:space="preserve">Nisan </w:t>
            </w:r>
            <w:r w:rsidR="00343EDD" w:rsidRPr="00425E7A">
              <w:rPr>
                <w:rFonts w:ascii="Arial" w:hAnsi="Arial" w:cs="Arial"/>
                <w:sz w:val="20"/>
                <w:szCs w:val="20"/>
              </w:rPr>
              <w:t>2013</w:t>
            </w:r>
          </w:p>
        </w:tc>
      </w:tr>
      <w:tr w:rsidR="00343EDD" w:rsidRPr="00425E7A" w:rsidTr="0044178D">
        <w:trPr>
          <w:trHeight w:val="556"/>
          <w:jc w:val="center"/>
        </w:trPr>
        <w:tc>
          <w:tcPr>
            <w:tcW w:w="1063" w:type="dxa"/>
            <w:vAlign w:val="center"/>
          </w:tcPr>
          <w:p w:rsidR="00343EDD" w:rsidRPr="00425E7A" w:rsidRDefault="00343EDD" w:rsidP="00253EBB">
            <w:pPr>
              <w:spacing w:after="0"/>
              <w:rPr>
                <w:rFonts w:ascii="Arial" w:hAnsi="Arial" w:cs="Arial"/>
              </w:rPr>
            </w:pPr>
            <w:r w:rsidRPr="00425E7A">
              <w:rPr>
                <w:rFonts w:ascii="Arial" w:hAnsi="Arial" w:cs="Arial"/>
                <w:b/>
                <w:sz w:val="20"/>
                <w:szCs w:val="20"/>
              </w:rPr>
              <w:t>3.0</w:t>
            </w:r>
          </w:p>
        </w:tc>
        <w:tc>
          <w:tcPr>
            <w:tcW w:w="5047" w:type="dxa"/>
            <w:vAlign w:val="center"/>
          </w:tcPr>
          <w:p w:rsidR="00343EDD" w:rsidRPr="00425E7A" w:rsidRDefault="00425E7A" w:rsidP="00C2643D">
            <w:pPr>
              <w:pStyle w:val="Default"/>
              <w:rPr>
                <w:sz w:val="20"/>
                <w:szCs w:val="20"/>
                <w:lang w:val="en-US"/>
              </w:rPr>
            </w:pPr>
            <w:r w:rsidRPr="00425E7A">
              <w:rPr>
                <w:b/>
                <w:sz w:val="20"/>
                <w:szCs w:val="20"/>
                <w:lang w:val="en-US"/>
              </w:rPr>
              <w:t xml:space="preserve">Bölüm </w:t>
            </w:r>
            <w:r w:rsidR="00343EDD" w:rsidRPr="00425E7A">
              <w:rPr>
                <w:b/>
                <w:sz w:val="20"/>
                <w:szCs w:val="20"/>
                <w:lang w:val="en-US"/>
              </w:rPr>
              <w:t>5.3.1</w:t>
            </w:r>
            <w:r w:rsidR="00343EDD" w:rsidRPr="00425E7A">
              <w:rPr>
                <w:sz w:val="20"/>
                <w:szCs w:val="20"/>
                <w:lang w:val="en-US"/>
              </w:rPr>
              <w:t xml:space="preserve">: </w:t>
            </w:r>
            <w:r w:rsidR="00C2643D">
              <w:rPr>
                <w:sz w:val="20"/>
                <w:szCs w:val="20"/>
                <w:lang w:val="en-US"/>
              </w:rPr>
              <w:t>Yeni bölüm</w:t>
            </w:r>
            <w:r w:rsidR="00343EDD" w:rsidRPr="00425E7A">
              <w:rPr>
                <w:sz w:val="20"/>
                <w:szCs w:val="20"/>
                <w:lang w:val="en-US"/>
              </w:rPr>
              <w:t xml:space="preserve">. </w:t>
            </w:r>
            <w:r w:rsidR="003066EA">
              <w:rPr>
                <w:sz w:val="20"/>
                <w:szCs w:val="20"/>
                <w:lang w:val="en-US"/>
              </w:rPr>
              <w:t>İndüklenebilir k</w:t>
            </w:r>
            <w:r w:rsidR="00C2643D">
              <w:rPr>
                <w:sz w:val="20"/>
                <w:szCs w:val="20"/>
                <w:lang w:val="en-US"/>
              </w:rPr>
              <w:t>l</w:t>
            </w:r>
            <w:r w:rsidR="003066EA">
              <w:rPr>
                <w:sz w:val="20"/>
                <w:szCs w:val="20"/>
                <w:lang w:val="en-US"/>
              </w:rPr>
              <w:t>i</w:t>
            </w:r>
            <w:r w:rsidR="00C2643D">
              <w:rPr>
                <w:sz w:val="20"/>
                <w:szCs w:val="20"/>
                <w:lang w:val="en-US"/>
              </w:rPr>
              <w:t>ndamisin direnci saptanması için disk yerleştirilmesi</w:t>
            </w:r>
            <w:r w:rsidR="00A45B31" w:rsidRPr="00425E7A">
              <w:rPr>
                <w:sz w:val="20"/>
                <w:szCs w:val="20"/>
                <w:lang w:val="en-US"/>
              </w:rPr>
              <w:t>.</w:t>
            </w:r>
          </w:p>
        </w:tc>
        <w:tc>
          <w:tcPr>
            <w:tcW w:w="3056" w:type="dxa"/>
            <w:vAlign w:val="center"/>
          </w:tcPr>
          <w:p w:rsidR="00343EDD" w:rsidRPr="00425E7A" w:rsidRDefault="00431A00" w:rsidP="00343EDD">
            <w:pPr>
              <w:spacing w:after="0"/>
              <w:rPr>
                <w:rFonts w:ascii="Arial" w:hAnsi="Arial" w:cs="Arial"/>
              </w:rPr>
            </w:pPr>
            <w:r w:rsidRPr="00425E7A">
              <w:rPr>
                <w:rFonts w:ascii="Arial" w:hAnsi="Arial" w:cs="Arial"/>
                <w:sz w:val="20"/>
                <w:szCs w:val="20"/>
              </w:rPr>
              <w:t xml:space="preserve">Nisan </w:t>
            </w:r>
            <w:r w:rsidR="00343EDD" w:rsidRPr="00425E7A">
              <w:rPr>
                <w:rFonts w:ascii="Arial" w:hAnsi="Arial" w:cs="Arial"/>
                <w:sz w:val="20"/>
                <w:szCs w:val="20"/>
              </w:rPr>
              <w:t>2013</w:t>
            </w:r>
          </w:p>
        </w:tc>
      </w:tr>
      <w:tr w:rsidR="00343EDD" w:rsidRPr="00425E7A" w:rsidTr="005267BA">
        <w:trPr>
          <w:trHeight w:val="804"/>
          <w:jc w:val="center"/>
        </w:trPr>
        <w:tc>
          <w:tcPr>
            <w:tcW w:w="1063" w:type="dxa"/>
            <w:vAlign w:val="center"/>
          </w:tcPr>
          <w:p w:rsidR="00343EDD" w:rsidRPr="00425E7A" w:rsidRDefault="00343EDD" w:rsidP="00253EBB">
            <w:pPr>
              <w:spacing w:after="0"/>
              <w:rPr>
                <w:rFonts w:ascii="Arial" w:hAnsi="Arial" w:cs="Arial"/>
              </w:rPr>
            </w:pPr>
            <w:r w:rsidRPr="00425E7A">
              <w:rPr>
                <w:rFonts w:ascii="Arial" w:hAnsi="Arial" w:cs="Arial"/>
                <w:b/>
                <w:sz w:val="20"/>
                <w:szCs w:val="20"/>
              </w:rPr>
              <w:t>3.0</w:t>
            </w:r>
          </w:p>
        </w:tc>
        <w:tc>
          <w:tcPr>
            <w:tcW w:w="5047" w:type="dxa"/>
            <w:vAlign w:val="center"/>
          </w:tcPr>
          <w:p w:rsidR="00343EDD" w:rsidRPr="00425E7A" w:rsidRDefault="00425E7A" w:rsidP="003066EA">
            <w:pPr>
              <w:pStyle w:val="Default"/>
              <w:rPr>
                <w:sz w:val="20"/>
                <w:szCs w:val="20"/>
                <w:lang w:val="en-US"/>
              </w:rPr>
            </w:pPr>
            <w:r w:rsidRPr="00425E7A">
              <w:rPr>
                <w:b/>
                <w:sz w:val="20"/>
                <w:szCs w:val="20"/>
                <w:lang w:val="en-US"/>
              </w:rPr>
              <w:t xml:space="preserve">Bölüm </w:t>
            </w:r>
            <w:r w:rsidR="00DD3FB5" w:rsidRPr="00425E7A">
              <w:rPr>
                <w:b/>
                <w:sz w:val="20"/>
                <w:szCs w:val="20"/>
                <w:lang w:val="en-US"/>
              </w:rPr>
              <w:t>8.8.2</w:t>
            </w:r>
            <w:r w:rsidR="00DD3FB5" w:rsidRPr="00425E7A">
              <w:rPr>
                <w:sz w:val="20"/>
                <w:szCs w:val="20"/>
                <w:lang w:val="en-US"/>
              </w:rPr>
              <w:t xml:space="preserve">: </w:t>
            </w:r>
            <w:r w:rsidR="00DD3FB5" w:rsidRPr="00425E7A">
              <w:rPr>
                <w:i/>
                <w:sz w:val="20"/>
                <w:szCs w:val="20"/>
                <w:lang w:val="en-US"/>
              </w:rPr>
              <w:t>Stenotrophomonas maltophilia</w:t>
            </w:r>
            <w:r w:rsidR="00C2643D">
              <w:rPr>
                <w:i/>
                <w:sz w:val="20"/>
                <w:szCs w:val="20"/>
                <w:lang w:val="en-US"/>
              </w:rPr>
              <w:t xml:space="preserve"> </w:t>
            </w:r>
            <w:r w:rsidR="00C2643D">
              <w:rPr>
                <w:sz w:val="20"/>
                <w:szCs w:val="20"/>
                <w:lang w:val="en-US"/>
              </w:rPr>
              <w:t>için trimetoprim-sulfometoksazol zonlarının oku</w:t>
            </w:r>
            <w:r w:rsidR="003066EA">
              <w:rPr>
                <w:sz w:val="20"/>
                <w:szCs w:val="20"/>
                <w:lang w:val="en-US"/>
              </w:rPr>
              <w:t>nması için özel bilgi</w:t>
            </w:r>
            <w:r w:rsidR="00DD3FB5" w:rsidRPr="00425E7A">
              <w:rPr>
                <w:sz w:val="20"/>
                <w:szCs w:val="20"/>
                <w:lang w:val="en-US"/>
              </w:rPr>
              <w:t>.</w:t>
            </w:r>
          </w:p>
        </w:tc>
        <w:tc>
          <w:tcPr>
            <w:tcW w:w="3056" w:type="dxa"/>
            <w:vAlign w:val="center"/>
          </w:tcPr>
          <w:p w:rsidR="00343EDD" w:rsidRPr="00425E7A" w:rsidRDefault="00431A00" w:rsidP="00343EDD">
            <w:pPr>
              <w:spacing w:after="0"/>
              <w:rPr>
                <w:rFonts w:ascii="Arial" w:hAnsi="Arial" w:cs="Arial"/>
              </w:rPr>
            </w:pPr>
            <w:r w:rsidRPr="00425E7A">
              <w:rPr>
                <w:rFonts w:ascii="Arial" w:hAnsi="Arial" w:cs="Arial"/>
                <w:sz w:val="20"/>
                <w:szCs w:val="20"/>
              </w:rPr>
              <w:t xml:space="preserve">Nisan </w:t>
            </w:r>
            <w:r w:rsidR="00343EDD" w:rsidRPr="00425E7A">
              <w:rPr>
                <w:rFonts w:ascii="Arial" w:hAnsi="Arial" w:cs="Arial"/>
                <w:sz w:val="20"/>
                <w:szCs w:val="20"/>
              </w:rPr>
              <w:t>2013</w:t>
            </w:r>
          </w:p>
        </w:tc>
      </w:tr>
      <w:tr w:rsidR="00343EDD" w:rsidRPr="00425E7A" w:rsidTr="00616618">
        <w:trPr>
          <w:trHeight w:val="418"/>
          <w:jc w:val="center"/>
        </w:trPr>
        <w:tc>
          <w:tcPr>
            <w:tcW w:w="1063" w:type="dxa"/>
            <w:vAlign w:val="center"/>
          </w:tcPr>
          <w:p w:rsidR="00343EDD" w:rsidRPr="00425E7A" w:rsidRDefault="00343EDD" w:rsidP="00253EBB">
            <w:pPr>
              <w:spacing w:after="0"/>
              <w:rPr>
                <w:rFonts w:ascii="Arial" w:hAnsi="Arial" w:cs="Arial"/>
              </w:rPr>
            </w:pPr>
            <w:r w:rsidRPr="00425E7A">
              <w:rPr>
                <w:rFonts w:ascii="Arial" w:hAnsi="Arial" w:cs="Arial"/>
                <w:b/>
                <w:sz w:val="20"/>
                <w:szCs w:val="20"/>
              </w:rPr>
              <w:t>3.0</w:t>
            </w:r>
          </w:p>
        </w:tc>
        <w:tc>
          <w:tcPr>
            <w:tcW w:w="5047" w:type="dxa"/>
            <w:vAlign w:val="center"/>
          </w:tcPr>
          <w:p w:rsidR="00343EDD" w:rsidRPr="00425E7A" w:rsidRDefault="00425E7A" w:rsidP="00F858F7">
            <w:pPr>
              <w:pStyle w:val="Default"/>
              <w:rPr>
                <w:sz w:val="20"/>
                <w:szCs w:val="20"/>
                <w:lang w:val="en-US"/>
              </w:rPr>
            </w:pPr>
            <w:r w:rsidRPr="00425E7A">
              <w:rPr>
                <w:b/>
                <w:sz w:val="20"/>
                <w:szCs w:val="20"/>
                <w:lang w:val="en-US"/>
              </w:rPr>
              <w:t>Tablo</w:t>
            </w:r>
            <w:r w:rsidR="00A710D3" w:rsidRPr="00425E7A">
              <w:rPr>
                <w:b/>
                <w:sz w:val="20"/>
                <w:szCs w:val="20"/>
                <w:lang w:val="en-US"/>
              </w:rPr>
              <w:t xml:space="preserve"> 4</w:t>
            </w:r>
            <w:r w:rsidR="00A710D3" w:rsidRPr="00425E7A">
              <w:rPr>
                <w:sz w:val="20"/>
                <w:szCs w:val="20"/>
                <w:lang w:val="en-US"/>
              </w:rPr>
              <w:t xml:space="preserve">: </w:t>
            </w:r>
            <w:r w:rsidR="00A710D3" w:rsidRPr="00425E7A">
              <w:rPr>
                <w:i/>
                <w:sz w:val="20"/>
                <w:szCs w:val="20"/>
                <w:lang w:val="en-US"/>
              </w:rPr>
              <w:t>Campylobacter jejuni</w:t>
            </w:r>
            <w:r w:rsidR="00A710D3" w:rsidRPr="00425E7A">
              <w:rPr>
                <w:sz w:val="20"/>
                <w:szCs w:val="20"/>
                <w:lang w:val="en-US"/>
              </w:rPr>
              <w:t xml:space="preserve"> ATCC 33560 </w:t>
            </w:r>
            <w:r w:rsidR="00F858F7">
              <w:rPr>
                <w:sz w:val="20"/>
                <w:szCs w:val="20"/>
                <w:lang w:val="en-US"/>
              </w:rPr>
              <w:t>eklendi</w:t>
            </w:r>
            <w:r w:rsidR="00A710D3" w:rsidRPr="00425E7A">
              <w:rPr>
                <w:sz w:val="20"/>
                <w:szCs w:val="20"/>
                <w:lang w:val="en-US"/>
              </w:rPr>
              <w:t>.</w:t>
            </w:r>
          </w:p>
        </w:tc>
        <w:tc>
          <w:tcPr>
            <w:tcW w:w="3056" w:type="dxa"/>
            <w:vAlign w:val="center"/>
          </w:tcPr>
          <w:p w:rsidR="00343EDD" w:rsidRPr="00425E7A" w:rsidRDefault="00431A00" w:rsidP="00343EDD">
            <w:pPr>
              <w:spacing w:after="0"/>
              <w:rPr>
                <w:rFonts w:ascii="Arial" w:hAnsi="Arial" w:cs="Arial"/>
              </w:rPr>
            </w:pPr>
            <w:r w:rsidRPr="00425E7A">
              <w:rPr>
                <w:rFonts w:ascii="Arial" w:hAnsi="Arial" w:cs="Arial"/>
                <w:sz w:val="20"/>
                <w:szCs w:val="20"/>
              </w:rPr>
              <w:t xml:space="preserve">Nisan </w:t>
            </w:r>
            <w:r w:rsidR="00343EDD" w:rsidRPr="00425E7A">
              <w:rPr>
                <w:rFonts w:ascii="Arial" w:hAnsi="Arial" w:cs="Arial"/>
                <w:sz w:val="20"/>
                <w:szCs w:val="20"/>
              </w:rPr>
              <w:t>2013</w:t>
            </w:r>
          </w:p>
        </w:tc>
      </w:tr>
      <w:tr w:rsidR="0064596C" w:rsidRPr="00425E7A" w:rsidTr="0044178D">
        <w:trPr>
          <w:trHeight w:val="556"/>
          <w:jc w:val="center"/>
        </w:trPr>
        <w:tc>
          <w:tcPr>
            <w:tcW w:w="1063" w:type="dxa"/>
            <w:vAlign w:val="center"/>
          </w:tcPr>
          <w:p w:rsidR="0064596C" w:rsidRPr="00425E7A" w:rsidRDefault="00A059D4" w:rsidP="00253EBB">
            <w:pPr>
              <w:spacing w:after="0"/>
              <w:rPr>
                <w:rFonts w:ascii="Arial" w:hAnsi="Arial" w:cs="Arial"/>
                <w:b/>
                <w:sz w:val="20"/>
                <w:szCs w:val="20"/>
              </w:rPr>
            </w:pPr>
            <w:r w:rsidRPr="00425E7A">
              <w:rPr>
                <w:rFonts w:ascii="Arial" w:hAnsi="Arial" w:cs="Arial"/>
                <w:b/>
                <w:sz w:val="20"/>
                <w:szCs w:val="20"/>
              </w:rPr>
              <w:t>3.0</w:t>
            </w:r>
          </w:p>
        </w:tc>
        <w:tc>
          <w:tcPr>
            <w:tcW w:w="5047" w:type="dxa"/>
            <w:vAlign w:val="center"/>
          </w:tcPr>
          <w:p w:rsidR="0064596C" w:rsidRPr="00425E7A" w:rsidRDefault="00425E7A" w:rsidP="00F858F7">
            <w:pPr>
              <w:pStyle w:val="Default"/>
              <w:rPr>
                <w:sz w:val="20"/>
                <w:szCs w:val="20"/>
                <w:lang w:val="en-US"/>
              </w:rPr>
            </w:pPr>
            <w:r w:rsidRPr="00425E7A">
              <w:rPr>
                <w:b/>
                <w:sz w:val="20"/>
                <w:szCs w:val="20"/>
                <w:lang w:val="en-US"/>
              </w:rPr>
              <w:t xml:space="preserve">Tablo </w:t>
            </w:r>
            <w:r w:rsidR="00A059D4" w:rsidRPr="00425E7A">
              <w:rPr>
                <w:b/>
                <w:sz w:val="20"/>
                <w:szCs w:val="20"/>
                <w:lang w:val="en-US"/>
              </w:rPr>
              <w:t>5</w:t>
            </w:r>
            <w:r w:rsidR="00A059D4" w:rsidRPr="00425E7A">
              <w:rPr>
                <w:sz w:val="20"/>
                <w:szCs w:val="20"/>
                <w:lang w:val="en-US"/>
              </w:rPr>
              <w:t xml:space="preserve">: </w:t>
            </w:r>
            <w:r w:rsidR="00F858F7" w:rsidRPr="00425E7A">
              <w:rPr>
                <w:i/>
                <w:sz w:val="20"/>
                <w:szCs w:val="20"/>
                <w:lang w:val="en-US"/>
              </w:rPr>
              <w:t>E. faecalis</w:t>
            </w:r>
            <w:r w:rsidR="00F858F7" w:rsidRPr="00425E7A">
              <w:rPr>
                <w:sz w:val="20"/>
                <w:szCs w:val="20"/>
                <w:lang w:val="en-US"/>
              </w:rPr>
              <w:t xml:space="preserve"> ATCC 51299</w:t>
            </w:r>
            <w:r w:rsidR="00F858F7">
              <w:rPr>
                <w:sz w:val="20"/>
                <w:szCs w:val="20"/>
                <w:lang w:val="en-US"/>
              </w:rPr>
              <w:t xml:space="preserve"> için </w:t>
            </w:r>
            <w:r w:rsidR="00BB76BF" w:rsidRPr="00425E7A">
              <w:rPr>
                <w:sz w:val="20"/>
                <w:szCs w:val="20"/>
                <w:lang w:val="en-US"/>
              </w:rPr>
              <w:t xml:space="preserve">DSM </w:t>
            </w:r>
            <w:r w:rsidR="00F858F7">
              <w:rPr>
                <w:sz w:val="20"/>
                <w:szCs w:val="20"/>
                <w:lang w:val="en-US"/>
              </w:rPr>
              <w:t>ve</w:t>
            </w:r>
            <w:r w:rsidR="00BB76BF" w:rsidRPr="00425E7A">
              <w:rPr>
                <w:sz w:val="20"/>
                <w:szCs w:val="20"/>
                <w:lang w:val="en-US"/>
              </w:rPr>
              <w:t xml:space="preserve"> CCUG</w:t>
            </w:r>
            <w:r w:rsidR="00F44FC2" w:rsidRPr="00425E7A">
              <w:rPr>
                <w:sz w:val="20"/>
                <w:szCs w:val="20"/>
                <w:lang w:val="en-US"/>
              </w:rPr>
              <w:t xml:space="preserve"> </w:t>
            </w:r>
            <w:r w:rsidR="00F858F7">
              <w:rPr>
                <w:sz w:val="20"/>
                <w:szCs w:val="20"/>
                <w:lang w:val="en-US"/>
              </w:rPr>
              <w:t>numaraları eklendi.</w:t>
            </w:r>
            <w:r w:rsidR="00F44FC2" w:rsidRPr="00425E7A">
              <w:rPr>
                <w:sz w:val="20"/>
                <w:szCs w:val="20"/>
                <w:lang w:val="en-US"/>
              </w:rPr>
              <w:t xml:space="preserve"> </w:t>
            </w:r>
          </w:p>
        </w:tc>
        <w:tc>
          <w:tcPr>
            <w:tcW w:w="3056" w:type="dxa"/>
            <w:vAlign w:val="center"/>
          </w:tcPr>
          <w:p w:rsidR="0064596C" w:rsidRPr="00425E7A" w:rsidRDefault="00431A00" w:rsidP="00343EDD">
            <w:pPr>
              <w:spacing w:after="0"/>
              <w:rPr>
                <w:rFonts w:ascii="Arial" w:hAnsi="Arial" w:cs="Arial"/>
                <w:sz w:val="20"/>
                <w:szCs w:val="20"/>
              </w:rPr>
            </w:pPr>
            <w:r w:rsidRPr="00425E7A">
              <w:rPr>
                <w:rFonts w:ascii="Arial" w:hAnsi="Arial" w:cs="Arial"/>
                <w:sz w:val="20"/>
                <w:szCs w:val="20"/>
              </w:rPr>
              <w:t xml:space="preserve">Nisan </w:t>
            </w:r>
            <w:r w:rsidR="00A059D4" w:rsidRPr="00425E7A">
              <w:rPr>
                <w:rFonts w:ascii="Arial" w:hAnsi="Arial" w:cs="Arial"/>
                <w:sz w:val="20"/>
                <w:szCs w:val="20"/>
              </w:rPr>
              <w:t>2013</w:t>
            </w:r>
          </w:p>
        </w:tc>
      </w:tr>
      <w:tr w:rsidR="0064596C" w:rsidRPr="00425E7A" w:rsidTr="0044178D">
        <w:trPr>
          <w:trHeight w:val="556"/>
          <w:jc w:val="center"/>
        </w:trPr>
        <w:tc>
          <w:tcPr>
            <w:tcW w:w="1063" w:type="dxa"/>
            <w:vAlign w:val="center"/>
          </w:tcPr>
          <w:p w:rsidR="0064596C" w:rsidRPr="00425E7A" w:rsidRDefault="00EC504A" w:rsidP="00253EBB">
            <w:pPr>
              <w:spacing w:after="0"/>
              <w:rPr>
                <w:rFonts w:ascii="Arial" w:hAnsi="Arial" w:cs="Arial"/>
                <w:b/>
                <w:sz w:val="20"/>
                <w:szCs w:val="20"/>
              </w:rPr>
            </w:pPr>
            <w:r w:rsidRPr="00425E7A">
              <w:rPr>
                <w:rFonts w:ascii="Arial" w:hAnsi="Arial" w:cs="Arial"/>
                <w:b/>
                <w:sz w:val="20"/>
                <w:szCs w:val="20"/>
              </w:rPr>
              <w:t>3.0</w:t>
            </w:r>
          </w:p>
        </w:tc>
        <w:tc>
          <w:tcPr>
            <w:tcW w:w="5047" w:type="dxa"/>
            <w:vAlign w:val="center"/>
          </w:tcPr>
          <w:p w:rsidR="0064596C" w:rsidRPr="00425E7A" w:rsidRDefault="00425E7A" w:rsidP="00270B6E">
            <w:pPr>
              <w:pStyle w:val="Default"/>
              <w:rPr>
                <w:sz w:val="20"/>
                <w:szCs w:val="20"/>
                <w:lang w:val="en-US"/>
              </w:rPr>
            </w:pPr>
            <w:r>
              <w:rPr>
                <w:b/>
                <w:sz w:val="20"/>
                <w:szCs w:val="20"/>
                <w:lang w:val="en-US"/>
              </w:rPr>
              <w:t>Ek</w:t>
            </w:r>
            <w:r w:rsidR="00EC504A" w:rsidRPr="00425E7A">
              <w:rPr>
                <w:b/>
                <w:sz w:val="20"/>
                <w:szCs w:val="20"/>
                <w:lang w:val="en-US"/>
              </w:rPr>
              <w:t xml:space="preserve"> A</w:t>
            </w:r>
            <w:r w:rsidR="00EC504A" w:rsidRPr="00425E7A">
              <w:rPr>
                <w:sz w:val="20"/>
                <w:szCs w:val="20"/>
                <w:lang w:val="en-US"/>
              </w:rPr>
              <w:t xml:space="preserve">: </w:t>
            </w:r>
            <w:r w:rsidR="00AD0D95">
              <w:rPr>
                <w:sz w:val="20"/>
                <w:szCs w:val="20"/>
                <w:lang w:val="en-US"/>
              </w:rPr>
              <w:t>Yeni bölüm.</w:t>
            </w:r>
            <w:r w:rsidR="0038000C" w:rsidRPr="00425E7A">
              <w:rPr>
                <w:sz w:val="20"/>
                <w:szCs w:val="20"/>
                <w:lang w:val="en-US"/>
              </w:rPr>
              <w:t xml:space="preserve"> </w:t>
            </w:r>
            <w:r w:rsidR="00AD0D95" w:rsidRPr="00425E7A">
              <w:rPr>
                <w:i/>
                <w:sz w:val="20"/>
                <w:szCs w:val="20"/>
                <w:lang w:val="en-US"/>
              </w:rPr>
              <w:t>Campylobacter jejuni</w:t>
            </w:r>
            <w:r w:rsidR="00AD0D95" w:rsidRPr="00425E7A">
              <w:rPr>
                <w:sz w:val="20"/>
                <w:szCs w:val="20"/>
                <w:lang w:val="en-US"/>
              </w:rPr>
              <w:t xml:space="preserve"> </w:t>
            </w:r>
            <w:r w:rsidR="00AD0D95">
              <w:rPr>
                <w:sz w:val="20"/>
                <w:szCs w:val="20"/>
                <w:lang w:val="en-US"/>
              </w:rPr>
              <w:t>ve</w:t>
            </w:r>
            <w:r w:rsidR="00AD0D95" w:rsidRPr="00425E7A">
              <w:rPr>
                <w:sz w:val="20"/>
                <w:szCs w:val="20"/>
                <w:lang w:val="en-US"/>
              </w:rPr>
              <w:t xml:space="preserve"> </w:t>
            </w:r>
            <w:r w:rsidR="00AD0D95">
              <w:rPr>
                <w:i/>
                <w:sz w:val="20"/>
                <w:szCs w:val="20"/>
                <w:lang w:val="en-US"/>
              </w:rPr>
              <w:t>col</w:t>
            </w:r>
            <w:r w:rsidR="00AD0D95" w:rsidRPr="00425E7A">
              <w:rPr>
                <w:i/>
                <w:sz w:val="20"/>
                <w:szCs w:val="20"/>
                <w:lang w:val="en-US"/>
              </w:rPr>
              <w:t>i</w:t>
            </w:r>
            <w:r w:rsidR="00AD0D95" w:rsidRPr="00425E7A">
              <w:rPr>
                <w:sz w:val="20"/>
                <w:szCs w:val="20"/>
                <w:lang w:val="en-US"/>
              </w:rPr>
              <w:t xml:space="preserve"> </w:t>
            </w:r>
            <w:r w:rsidR="00AD0D95">
              <w:rPr>
                <w:sz w:val="20"/>
                <w:szCs w:val="20"/>
                <w:lang w:val="en-US"/>
              </w:rPr>
              <w:t xml:space="preserve">için </w:t>
            </w:r>
            <w:r w:rsidR="00270B6E" w:rsidRPr="00425E7A">
              <w:rPr>
                <w:sz w:val="20"/>
                <w:szCs w:val="20"/>
                <w:lang w:val="en-US"/>
              </w:rPr>
              <w:t xml:space="preserve">EUCAST </w:t>
            </w:r>
            <w:r w:rsidR="00AD0D95">
              <w:rPr>
                <w:sz w:val="20"/>
                <w:szCs w:val="20"/>
                <w:lang w:val="en-US"/>
              </w:rPr>
              <w:t xml:space="preserve">disk difuzyon </w:t>
            </w:r>
            <w:r w:rsidR="00270B6E">
              <w:rPr>
                <w:sz w:val="20"/>
                <w:szCs w:val="20"/>
                <w:lang w:val="en-US"/>
              </w:rPr>
              <w:t xml:space="preserve">testi </w:t>
            </w:r>
            <w:r w:rsidR="00AD0D95">
              <w:rPr>
                <w:sz w:val="20"/>
                <w:szCs w:val="20"/>
                <w:lang w:val="en-US"/>
              </w:rPr>
              <w:t>yöntemi</w:t>
            </w:r>
            <w:r w:rsidR="00270B6E">
              <w:rPr>
                <w:sz w:val="20"/>
                <w:szCs w:val="20"/>
                <w:lang w:val="en-US"/>
              </w:rPr>
              <w:t xml:space="preserve">. </w:t>
            </w:r>
          </w:p>
        </w:tc>
        <w:tc>
          <w:tcPr>
            <w:tcW w:w="3056" w:type="dxa"/>
            <w:vAlign w:val="center"/>
          </w:tcPr>
          <w:p w:rsidR="0064596C" w:rsidRPr="00425E7A" w:rsidRDefault="00431A00" w:rsidP="00343EDD">
            <w:pPr>
              <w:spacing w:after="0"/>
              <w:rPr>
                <w:rFonts w:ascii="Arial" w:hAnsi="Arial" w:cs="Arial"/>
                <w:sz w:val="20"/>
                <w:szCs w:val="20"/>
                <w:lang w:val="en-US"/>
              </w:rPr>
            </w:pPr>
            <w:r w:rsidRPr="00425E7A">
              <w:rPr>
                <w:rFonts w:ascii="Arial" w:hAnsi="Arial" w:cs="Arial"/>
                <w:sz w:val="20"/>
                <w:szCs w:val="20"/>
              </w:rPr>
              <w:t xml:space="preserve">Nisan </w:t>
            </w:r>
            <w:r w:rsidR="0038000C" w:rsidRPr="00425E7A">
              <w:rPr>
                <w:rFonts w:ascii="Arial" w:hAnsi="Arial" w:cs="Arial"/>
                <w:sz w:val="20"/>
                <w:szCs w:val="20"/>
                <w:lang w:val="en-US"/>
              </w:rPr>
              <w:t>2013</w:t>
            </w:r>
          </w:p>
        </w:tc>
      </w:tr>
      <w:tr w:rsidR="00E066BF" w:rsidRPr="00425E7A" w:rsidTr="00A0673D">
        <w:trPr>
          <w:trHeight w:val="556"/>
          <w:jc w:val="center"/>
        </w:trPr>
        <w:tc>
          <w:tcPr>
            <w:tcW w:w="1063" w:type="dxa"/>
            <w:vAlign w:val="center"/>
          </w:tcPr>
          <w:p w:rsidR="00E066BF" w:rsidRPr="00425E7A" w:rsidRDefault="00E066BF" w:rsidP="00583A6C">
            <w:pPr>
              <w:spacing w:after="0" w:line="240" w:lineRule="auto"/>
              <w:rPr>
                <w:rFonts w:ascii="Arial" w:hAnsi="Arial" w:cs="Arial"/>
                <w:b/>
                <w:sz w:val="20"/>
                <w:szCs w:val="20"/>
              </w:rPr>
            </w:pPr>
            <w:r w:rsidRPr="00425E7A">
              <w:rPr>
                <w:rFonts w:ascii="Arial" w:hAnsi="Arial" w:cs="Arial"/>
                <w:b/>
                <w:sz w:val="20"/>
                <w:szCs w:val="20"/>
              </w:rPr>
              <w:t>2.1</w:t>
            </w:r>
          </w:p>
        </w:tc>
        <w:tc>
          <w:tcPr>
            <w:tcW w:w="5047" w:type="dxa"/>
            <w:vAlign w:val="center"/>
          </w:tcPr>
          <w:p w:rsidR="00E066BF" w:rsidRPr="00425E7A" w:rsidRDefault="00425E7A" w:rsidP="00583A6C">
            <w:pPr>
              <w:pStyle w:val="Default"/>
              <w:rPr>
                <w:sz w:val="20"/>
                <w:szCs w:val="20"/>
                <w:lang w:val="en-US"/>
              </w:rPr>
            </w:pPr>
            <w:r w:rsidRPr="00425E7A">
              <w:rPr>
                <w:b/>
                <w:sz w:val="20"/>
                <w:szCs w:val="20"/>
                <w:lang w:val="en-US"/>
              </w:rPr>
              <w:t xml:space="preserve">Bölüm </w:t>
            </w:r>
            <w:r w:rsidR="00A0673D" w:rsidRPr="00425E7A">
              <w:rPr>
                <w:b/>
                <w:sz w:val="20"/>
                <w:szCs w:val="20"/>
                <w:lang w:val="en-US"/>
              </w:rPr>
              <w:t>8</w:t>
            </w:r>
            <w:r w:rsidR="00A0673D" w:rsidRPr="00425E7A">
              <w:rPr>
                <w:sz w:val="20"/>
                <w:szCs w:val="20"/>
                <w:lang w:val="en-US"/>
              </w:rPr>
              <w:t xml:space="preserve">: </w:t>
            </w:r>
            <w:r w:rsidR="00270B6E">
              <w:rPr>
                <w:sz w:val="20"/>
                <w:szCs w:val="20"/>
                <w:lang w:val="en-US"/>
              </w:rPr>
              <w:t xml:space="preserve">Revize numaralandırma. </w:t>
            </w:r>
          </w:p>
          <w:p w:rsidR="00A0673D" w:rsidRPr="00425E7A" w:rsidRDefault="00270B6E" w:rsidP="00270B6E">
            <w:pPr>
              <w:pStyle w:val="Default"/>
              <w:rPr>
                <w:sz w:val="20"/>
                <w:szCs w:val="20"/>
                <w:lang w:val="en-US"/>
              </w:rPr>
            </w:pPr>
            <w:r>
              <w:rPr>
                <w:sz w:val="20"/>
                <w:szCs w:val="20"/>
                <w:lang w:val="en-US"/>
              </w:rPr>
              <w:t>Yeni/revise bölümler</w:t>
            </w:r>
            <w:r w:rsidR="00A0673D" w:rsidRPr="00425E7A">
              <w:rPr>
                <w:sz w:val="20"/>
                <w:szCs w:val="20"/>
                <w:lang w:val="en-US"/>
              </w:rPr>
              <w:t xml:space="preserve">: 8.1 </w:t>
            </w:r>
            <w:r>
              <w:rPr>
                <w:sz w:val="20"/>
                <w:szCs w:val="20"/>
                <w:lang w:val="en-US"/>
              </w:rPr>
              <w:t>ve</w:t>
            </w:r>
            <w:r w:rsidR="00A0673D" w:rsidRPr="00425E7A">
              <w:rPr>
                <w:sz w:val="20"/>
                <w:szCs w:val="20"/>
                <w:lang w:val="en-US"/>
              </w:rPr>
              <w:t xml:space="preserve"> 8.4.</w:t>
            </w:r>
          </w:p>
        </w:tc>
        <w:tc>
          <w:tcPr>
            <w:tcW w:w="3056" w:type="dxa"/>
            <w:vAlign w:val="center"/>
          </w:tcPr>
          <w:p w:rsidR="00E066BF" w:rsidRPr="00425E7A" w:rsidRDefault="00431A00" w:rsidP="00403E28">
            <w:pPr>
              <w:spacing w:after="0" w:line="240" w:lineRule="auto"/>
              <w:rPr>
                <w:rFonts w:ascii="Arial" w:hAnsi="Arial" w:cs="Arial"/>
                <w:sz w:val="20"/>
                <w:szCs w:val="20"/>
              </w:rPr>
            </w:pPr>
            <w:r w:rsidRPr="00425E7A">
              <w:rPr>
                <w:rFonts w:ascii="Arial" w:hAnsi="Arial" w:cs="Arial"/>
                <w:sz w:val="20"/>
                <w:szCs w:val="20"/>
              </w:rPr>
              <w:t xml:space="preserve">Şubat </w:t>
            </w:r>
            <w:r w:rsidR="00E066BF" w:rsidRPr="00425E7A">
              <w:rPr>
                <w:rFonts w:ascii="Arial" w:hAnsi="Arial" w:cs="Arial"/>
                <w:sz w:val="20"/>
                <w:szCs w:val="20"/>
              </w:rPr>
              <w:t xml:space="preserve"> 2012</w:t>
            </w:r>
          </w:p>
        </w:tc>
      </w:tr>
      <w:tr w:rsidR="0057380C" w:rsidRPr="00425E7A" w:rsidTr="00C911BA">
        <w:trPr>
          <w:trHeight w:val="454"/>
          <w:jc w:val="center"/>
        </w:trPr>
        <w:tc>
          <w:tcPr>
            <w:tcW w:w="1063" w:type="dxa"/>
            <w:vAlign w:val="center"/>
          </w:tcPr>
          <w:p w:rsidR="0057380C" w:rsidRPr="00425E7A" w:rsidRDefault="00B7060F" w:rsidP="00583A6C">
            <w:pPr>
              <w:spacing w:after="0" w:line="240" w:lineRule="auto"/>
              <w:rPr>
                <w:rFonts w:ascii="Arial" w:hAnsi="Arial" w:cs="Arial"/>
                <w:b/>
                <w:sz w:val="20"/>
                <w:szCs w:val="20"/>
              </w:rPr>
            </w:pPr>
            <w:r w:rsidRPr="00425E7A">
              <w:rPr>
                <w:rFonts w:ascii="Arial" w:hAnsi="Arial" w:cs="Arial"/>
                <w:b/>
                <w:sz w:val="20"/>
                <w:szCs w:val="20"/>
              </w:rPr>
              <w:t>2.0</w:t>
            </w:r>
          </w:p>
        </w:tc>
        <w:tc>
          <w:tcPr>
            <w:tcW w:w="5047" w:type="dxa"/>
            <w:vAlign w:val="center"/>
          </w:tcPr>
          <w:p w:rsidR="0057380C" w:rsidRPr="00425E7A" w:rsidRDefault="00425E7A" w:rsidP="002074F1">
            <w:pPr>
              <w:pStyle w:val="Default"/>
              <w:rPr>
                <w:sz w:val="20"/>
                <w:szCs w:val="20"/>
                <w:lang w:val="en-US"/>
              </w:rPr>
            </w:pPr>
            <w:r w:rsidRPr="00425E7A">
              <w:rPr>
                <w:b/>
                <w:sz w:val="20"/>
                <w:szCs w:val="20"/>
                <w:lang w:val="en-US"/>
              </w:rPr>
              <w:t xml:space="preserve">Bölüm </w:t>
            </w:r>
            <w:r w:rsidR="00ED46BF" w:rsidRPr="00425E7A">
              <w:rPr>
                <w:b/>
                <w:sz w:val="20"/>
                <w:szCs w:val="20"/>
                <w:lang w:val="en-US"/>
              </w:rPr>
              <w:t>2.2</w:t>
            </w:r>
            <w:r w:rsidR="00ED46BF" w:rsidRPr="00425E7A">
              <w:rPr>
                <w:sz w:val="20"/>
                <w:szCs w:val="20"/>
                <w:lang w:val="en-US"/>
              </w:rPr>
              <w:t xml:space="preserve">: </w:t>
            </w:r>
            <w:r w:rsidR="002074F1">
              <w:rPr>
                <w:sz w:val="20"/>
                <w:szCs w:val="20"/>
                <w:lang w:val="en-US"/>
              </w:rPr>
              <w:t xml:space="preserve">Agar derinliği ile ilgili açıklama. </w:t>
            </w:r>
          </w:p>
        </w:tc>
        <w:tc>
          <w:tcPr>
            <w:tcW w:w="3056" w:type="dxa"/>
            <w:vAlign w:val="center"/>
          </w:tcPr>
          <w:p w:rsidR="0057380C" w:rsidRPr="00425E7A" w:rsidRDefault="00431A00" w:rsidP="00403E28">
            <w:pPr>
              <w:spacing w:after="0" w:line="240" w:lineRule="auto"/>
              <w:rPr>
                <w:rFonts w:ascii="Arial" w:hAnsi="Arial" w:cs="Arial"/>
                <w:sz w:val="20"/>
                <w:szCs w:val="20"/>
              </w:rPr>
            </w:pPr>
            <w:r w:rsidRPr="00425E7A">
              <w:rPr>
                <w:rFonts w:ascii="Arial" w:hAnsi="Arial" w:cs="Arial"/>
                <w:sz w:val="20"/>
                <w:szCs w:val="20"/>
              </w:rPr>
              <w:t>Ocak</w:t>
            </w:r>
            <w:r w:rsidR="00A11795" w:rsidRPr="00425E7A">
              <w:rPr>
                <w:rFonts w:ascii="Arial" w:hAnsi="Arial" w:cs="Arial"/>
                <w:sz w:val="20"/>
                <w:szCs w:val="20"/>
              </w:rPr>
              <w:t xml:space="preserve"> </w:t>
            </w:r>
            <w:r w:rsidR="00C142DE" w:rsidRPr="00425E7A">
              <w:rPr>
                <w:rFonts w:ascii="Arial" w:hAnsi="Arial" w:cs="Arial"/>
                <w:sz w:val="20"/>
                <w:szCs w:val="20"/>
              </w:rPr>
              <w:t>2012</w:t>
            </w:r>
          </w:p>
        </w:tc>
      </w:tr>
      <w:tr w:rsidR="0046560F" w:rsidRPr="00425E7A" w:rsidTr="007E63A5">
        <w:trPr>
          <w:trHeight w:val="556"/>
          <w:jc w:val="center"/>
        </w:trPr>
        <w:tc>
          <w:tcPr>
            <w:tcW w:w="1063" w:type="dxa"/>
            <w:vAlign w:val="center"/>
          </w:tcPr>
          <w:p w:rsidR="0046560F" w:rsidRPr="00425E7A" w:rsidRDefault="0046560F" w:rsidP="00D860C5">
            <w:pPr>
              <w:spacing w:after="0" w:line="240" w:lineRule="auto"/>
              <w:rPr>
                <w:rFonts w:ascii="Arial" w:hAnsi="Arial" w:cs="Arial"/>
                <w:b/>
                <w:sz w:val="20"/>
                <w:szCs w:val="20"/>
              </w:rPr>
            </w:pPr>
            <w:r w:rsidRPr="00425E7A">
              <w:rPr>
                <w:rFonts w:ascii="Arial" w:hAnsi="Arial" w:cs="Arial"/>
                <w:b/>
                <w:sz w:val="20"/>
                <w:szCs w:val="20"/>
              </w:rPr>
              <w:t>2.0</w:t>
            </w:r>
          </w:p>
        </w:tc>
        <w:tc>
          <w:tcPr>
            <w:tcW w:w="5047" w:type="dxa"/>
            <w:vAlign w:val="center"/>
          </w:tcPr>
          <w:p w:rsidR="0046560F" w:rsidRPr="00425E7A" w:rsidRDefault="00425E7A" w:rsidP="002074F1">
            <w:pPr>
              <w:spacing w:after="0" w:line="240" w:lineRule="auto"/>
              <w:rPr>
                <w:rFonts w:ascii="Arial" w:hAnsi="Arial" w:cs="Arial"/>
                <w:sz w:val="20"/>
                <w:szCs w:val="20"/>
              </w:rPr>
            </w:pPr>
            <w:r w:rsidRPr="00425E7A">
              <w:rPr>
                <w:rFonts w:ascii="Arial" w:hAnsi="Arial" w:cs="Arial"/>
                <w:b/>
                <w:sz w:val="20"/>
                <w:szCs w:val="20"/>
                <w:lang w:val="en-US"/>
              </w:rPr>
              <w:t xml:space="preserve">Tablolar </w:t>
            </w:r>
            <w:r w:rsidR="0046560F" w:rsidRPr="00425E7A">
              <w:rPr>
                <w:rFonts w:ascii="Arial" w:hAnsi="Arial" w:cs="Arial"/>
                <w:b/>
                <w:sz w:val="20"/>
                <w:szCs w:val="20"/>
              </w:rPr>
              <w:t>1 &amp; 3</w:t>
            </w:r>
            <w:r w:rsidR="0046560F" w:rsidRPr="00425E7A">
              <w:rPr>
                <w:rFonts w:ascii="Arial" w:hAnsi="Arial" w:cs="Arial"/>
                <w:sz w:val="20"/>
                <w:szCs w:val="20"/>
              </w:rPr>
              <w:t xml:space="preserve">: </w:t>
            </w:r>
            <w:r w:rsidR="002074F1">
              <w:rPr>
                <w:rFonts w:ascii="Arial" w:hAnsi="Arial" w:cs="Arial"/>
                <w:sz w:val="20"/>
                <w:szCs w:val="20"/>
              </w:rPr>
              <w:t xml:space="preserve">Yeni terminoloji </w:t>
            </w:r>
            <w:r w:rsidR="00C527EF" w:rsidRPr="00425E7A">
              <w:rPr>
                <w:rFonts w:ascii="Arial" w:hAnsi="Arial" w:cs="Arial"/>
                <w:sz w:val="20"/>
                <w:szCs w:val="20"/>
              </w:rPr>
              <w:t>(</w:t>
            </w:r>
            <w:r w:rsidR="003B7486" w:rsidRPr="00425E7A">
              <w:rPr>
                <w:rFonts w:ascii="Arial" w:hAnsi="Arial" w:cs="Arial"/>
                <w:sz w:val="20"/>
                <w:szCs w:val="20"/>
              </w:rPr>
              <w:t xml:space="preserve">Viridans </w:t>
            </w:r>
            <w:r w:rsidR="002074F1">
              <w:rPr>
                <w:rFonts w:ascii="Arial" w:hAnsi="Arial" w:cs="Arial"/>
                <w:sz w:val="20"/>
                <w:szCs w:val="20"/>
              </w:rPr>
              <w:t>grup</w:t>
            </w:r>
            <w:r w:rsidR="003B7486" w:rsidRPr="00425E7A">
              <w:rPr>
                <w:rFonts w:ascii="Arial" w:hAnsi="Arial" w:cs="Arial"/>
                <w:sz w:val="20"/>
                <w:szCs w:val="20"/>
              </w:rPr>
              <w:t xml:space="preserve"> streptococci</w:t>
            </w:r>
            <w:r w:rsidR="00C527EF" w:rsidRPr="00425E7A">
              <w:rPr>
                <w:rFonts w:ascii="Arial" w:hAnsi="Arial" w:cs="Arial"/>
                <w:sz w:val="20"/>
                <w:szCs w:val="20"/>
              </w:rPr>
              <w:t>)</w:t>
            </w:r>
            <w:r w:rsidR="003B7486" w:rsidRPr="00425E7A">
              <w:rPr>
                <w:rFonts w:ascii="Arial" w:hAnsi="Arial" w:cs="Arial"/>
                <w:sz w:val="20"/>
                <w:szCs w:val="20"/>
              </w:rPr>
              <w:t xml:space="preserve">. </w:t>
            </w:r>
            <w:r w:rsidR="0046560F" w:rsidRPr="00425E7A">
              <w:rPr>
                <w:rFonts w:ascii="Arial" w:hAnsi="Arial" w:cs="Arial"/>
                <w:i/>
                <w:sz w:val="20"/>
                <w:szCs w:val="20"/>
              </w:rPr>
              <w:t>Listeria monocytogenes</w:t>
            </w:r>
            <w:r w:rsidR="00C35F7B" w:rsidRPr="00425E7A">
              <w:rPr>
                <w:rFonts w:ascii="Arial" w:hAnsi="Arial" w:cs="Arial"/>
                <w:sz w:val="20"/>
                <w:szCs w:val="20"/>
              </w:rPr>
              <w:t xml:space="preserve"> </w:t>
            </w:r>
            <w:r w:rsidR="002074F1">
              <w:rPr>
                <w:rFonts w:ascii="Arial" w:hAnsi="Arial" w:cs="Arial"/>
                <w:sz w:val="20"/>
                <w:szCs w:val="20"/>
              </w:rPr>
              <w:t>eklendi</w:t>
            </w:r>
            <w:r w:rsidR="0046560F" w:rsidRPr="00425E7A">
              <w:rPr>
                <w:rFonts w:ascii="Arial" w:hAnsi="Arial" w:cs="Arial"/>
                <w:sz w:val="20"/>
                <w:szCs w:val="20"/>
              </w:rPr>
              <w:t>.</w:t>
            </w:r>
            <w:r w:rsidR="003B7486" w:rsidRPr="00425E7A">
              <w:rPr>
                <w:rFonts w:ascii="Arial" w:hAnsi="Arial" w:cs="Arial"/>
                <w:sz w:val="20"/>
                <w:szCs w:val="20"/>
              </w:rPr>
              <w:t xml:space="preserve"> </w:t>
            </w:r>
          </w:p>
        </w:tc>
        <w:tc>
          <w:tcPr>
            <w:tcW w:w="3056" w:type="dxa"/>
            <w:vAlign w:val="center"/>
          </w:tcPr>
          <w:p w:rsidR="0046560F" w:rsidRPr="00425E7A" w:rsidRDefault="00431A00" w:rsidP="00403E28">
            <w:pPr>
              <w:spacing w:after="0" w:line="240" w:lineRule="auto"/>
              <w:rPr>
                <w:rFonts w:ascii="Arial" w:hAnsi="Arial" w:cs="Arial"/>
                <w:sz w:val="20"/>
                <w:szCs w:val="20"/>
              </w:rPr>
            </w:pPr>
            <w:r w:rsidRPr="00425E7A">
              <w:rPr>
                <w:rFonts w:ascii="Arial" w:hAnsi="Arial" w:cs="Arial"/>
                <w:sz w:val="20"/>
                <w:szCs w:val="20"/>
              </w:rPr>
              <w:t xml:space="preserve">Ocak </w:t>
            </w:r>
            <w:r w:rsidR="00A11795" w:rsidRPr="00425E7A">
              <w:rPr>
                <w:rFonts w:ascii="Arial" w:hAnsi="Arial" w:cs="Arial"/>
                <w:sz w:val="20"/>
                <w:szCs w:val="20"/>
              </w:rPr>
              <w:t>2012</w:t>
            </w:r>
          </w:p>
        </w:tc>
      </w:tr>
      <w:tr w:rsidR="0046560F" w:rsidRPr="00425E7A" w:rsidTr="00A27542">
        <w:trPr>
          <w:trHeight w:val="786"/>
          <w:jc w:val="center"/>
        </w:trPr>
        <w:tc>
          <w:tcPr>
            <w:tcW w:w="1063" w:type="dxa"/>
            <w:vAlign w:val="center"/>
          </w:tcPr>
          <w:p w:rsidR="0046560F" w:rsidRPr="00425E7A" w:rsidRDefault="0046560F" w:rsidP="00D860C5">
            <w:pPr>
              <w:spacing w:after="0" w:line="240" w:lineRule="auto"/>
              <w:rPr>
                <w:rFonts w:ascii="Arial" w:hAnsi="Arial" w:cs="Arial"/>
                <w:b/>
                <w:sz w:val="20"/>
                <w:szCs w:val="20"/>
              </w:rPr>
            </w:pPr>
            <w:r w:rsidRPr="00425E7A">
              <w:rPr>
                <w:rFonts w:ascii="Arial" w:hAnsi="Arial" w:cs="Arial"/>
                <w:b/>
                <w:sz w:val="20"/>
                <w:szCs w:val="20"/>
              </w:rPr>
              <w:t>2.0</w:t>
            </w:r>
          </w:p>
        </w:tc>
        <w:tc>
          <w:tcPr>
            <w:tcW w:w="5047" w:type="dxa"/>
            <w:vAlign w:val="center"/>
          </w:tcPr>
          <w:p w:rsidR="006C5198" w:rsidRPr="00425E7A" w:rsidRDefault="00425E7A" w:rsidP="00D860C5">
            <w:pPr>
              <w:spacing w:after="0" w:line="240" w:lineRule="auto"/>
              <w:rPr>
                <w:rFonts w:ascii="Arial" w:hAnsi="Arial" w:cs="Arial"/>
                <w:sz w:val="20"/>
                <w:szCs w:val="20"/>
              </w:rPr>
            </w:pPr>
            <w:r w:rsidRPr="00425E7A">
              <w:rPr>
                <w:rFonts w:ascii="Arial" w:hAnsi="Arial" w:cs="Arial"/>
                <w:b/>
                <w:sz w:val="20"/>
                <w:szCs w:val="20"/>
                <w:lang w:val="en-US"/>
              </w:rPr>
              <w:t xml:space="preserve">Bölüm </w:t>
            </w:r>
            <w:r w:rsidR="0046560F" w:rsidRPr="00425E7A">
              <w:rPr>
                <w:rFonts w:ascii="Arial" w:hAnsi="Arial" w:cs="Arial"/>
                <w:b/>
                <w:sz w:val="20"/>
                <w:szCs w:val="20"/>
              </w:rPr>
              <w:t>8</w:t>
            </w:r>
            <w:r w:rsidR="0046560F" w:rsidRPr="00425E7A">
              <w:rPr>
                <w:rFonts w:ascii="Arial" w:hAnsi="Arial" w:cs="Arial"/>
                <w:sz w:val="20"/>
                <w:szCs w:val="20"/>
              </w:rPr>
              <w:t xml:space="preserve">: </w:t>
            </w:r>
            <w:r w:rsidR="005F563D" w:rsidRPr="0056243D">
              <w:rPr>
                <w:rFonts w:ascii="Arial" w:hAnsi="Arial" w:cs="Arial"/>
                <w:sz w:val="20"/>
                <w:szCs w:val="20"/>
                <w:lang w:val="en-US"/>
              </w:rPr>
              <w:t>Revize numaralandırma</w:t>
            </w:r>
          </w:p>
          <w:p w:rsidR="0046560F" w:rsidRPr="00425E7A" w:rsidRDefault="00B673EB" w:rsidP="005F563D">
            <w:pPr>
              <w:spacing w:after="0" w:line="240" w:lineRule="auto"/>
              <w:rPr>
                <w:rFonts w:ascii="Arial" w:hAnsi="Arial" w:cs="Arial"/>
                <w:sz w:val="20"/>
                <w:szCs w:val="20"/>
              </w:rPr>
            </w:pPr>
            <w:r>
              <w:rPr>
                <w:rFonts w:ascii="Arial" w:hAnsi="Arial" w:cs="Arial"/>
                <w:sz w:val="20"/>
                <w:szCs w:val="20"/>
                <w:lang w:val="en-US"/>
              </w:rPr>
              <w:t>Yeni/reviz</w:t>
            </w:r>
            <w:r w:rsidR="005F563D" w:rsidRPr="005F563D">
              <w:rPr>
                <w:rFonts w:ascii="Arial" w:hAnsi="Arial" w:cs="Arial"/>
                <w:sz w:val="20"/>
                <w:szCs w:val="20"/>
                <w:lang w:val="en-US"/>
              </w:rPr>
              <w:t>e bölümler</w:t>
            </w:r>
            <w:r w:rsidR="0046560F" w:rsidRPr="00425E7A">
              <w:rPr>
                <w:rFonts w:ascii="Arial" w:hAnsi="Arial" w:cs="Arial"/>
                <w:sz w:val="20"/>
                <w:szCs w:val="20"/>
              </w:rPr>
              <w:t>:</w:t>
            </w:r>
            <w:r w:rsidR="006C5198" w:rsidRPr="00425E7A">
              <w:rPr>
                <w:rFonts w:ascii="Arial" w:hAnsi="Arial" w:cs="Arial"/>
                <w:sz w:val="20"/>
                <w:szCs w:val="20"/>
              </w:rPr>
              <w:t xml:space="preserve"> 8.1, 8.7, 8.7.3</w:t>
            </w:r>
            <w:r w:rsidR="0046560F" w:rsidRPr="00425E7A">
              <w:rPr>
                <w:rFonts w:ascii="Arial" w:hAnsi="Arial" w:cs="Arial"/>
                <w:sz w:val="20"/>
                <w:szCs w:val="20"/>
              </w:rPr>
              <w:t>,</w:t>
            </w:r>
            <w:r w:rsidR="006C5198" w:rsidRPr="00425E7A">
              <w:rPr>
                <w:rFonts w:ascii="Arial" w:hAnsi="Arial" w:cs="Arial"/>
                <w:sz w:val="20"/>
                <w:szCs w:val="20"/>
              </w:rPr>
              <w:t xml:space="preserve"> 8.7.4, 8.7.6</w:t>
            </w:r>
            <w:r w:rsidR="00561526" w:rsidRPr="00425E7A">
              <w:rPr>
                <w:rFonts w:ascii="Arial" w:hAnsi="Arial" w:cs="Arial"/>
                <w:sz w:val="20"/>
                <w:szCs w:val="20"/>
              </w:rPr>
              <w:t xml:space="preserve">, 8.7.9 </w:t>
            </w:r>
            <w:r w:rsidR="005F563D">
              <w:rPr>
                <w:rFonts w:ascii="Arial" w:hAnsi="Arial" w:cs="Arial"/>
                <w:sz w:val="20"/>
                <w:szCs w:val="20"/>
              </w:rPr>
              <w:t>ve</w:t>
            </w:r>
            <w:r w:rsidR="00561526" w:rsidRPr="00425E7A">
              <w:rPr>
                <w:rFonts w:ascii="Arial" w:hAnsi="Arial" w:cs="Arial"/>
                <w:sz w:val="20"/>
                <w:szCs w:val="20"/>
              </w:rPr>
              <w:t xml:space="preserve"> 8.7.10</w:t>
            </w:r>
            <w:r w:rsidR="0046560F" w:rsidRPr="00425E7A">
              <w:rPr>
                <w:rFonts w:ascii="Arial" w:hAnsi="Arial" w:cs="Arial"/>
                <w:sz w:val="20"/>
                <w:szCs w:val="20"/>
              </w:rPr>
              <w:t>.</w:t>
            </w:r>
          </w:p>
        </w:tc>
        <w:tc>
          <w:tcPr>
            <w:tcW w:w="3056" w:type="dxa"/>
            <w:vAlign w:val="center"/>
          </w:tcPr>
          <w:p w:rsidR="0046560F" w:rsidRPr="00425E7A" w:rsidRDefault="00431A00" w:rsidP="00403E28">
            <w:pPr>
              <w:spacing w:after="0" w:line="240" w:lineRule="auto"/>
              <w:rPr>
                <w:rFonts w:ascii="Arial" w:hAnsi="Arial" w:cs="Arial"/>
                <w:sz w:val="20"/>
                <w:szCs w:val="20"/>
              </w:rPr>
            </w:pPr>
            <w:r w:rsidRPr="00425E7A">
              <w:rPr>
                <w:rFonts w:ascii="Arial" w:hAnsi="Arial" w:cs="Arial"/>
                <w:sz w:val="20"/>
                <w:szCs w:val="20"/>
              </w:rPr>
              <w:t xml:space="preserve">Ocak </w:t>
            </w:r>
            <w:r w:rsidR="00A11795" w:rsidRPr="00425E7A">
              <w:rPr>
                <w:rFonts w:ascii="Arial" w:hAnsi="Arial" w:cs="Arial"/>
                <w:sz w:val="20"/>
                <w:szCs w:val="20"/>
              </w:rPr>
              <w:t>2012</w:t>
            </w:r>
          </w:p>
        </w:tc>
      </w:tr>
      <w:tr w:rsidR="0046560F" w:rsidRPr="00425E7A" w:rsidTr="00C911BA">
        <w:trPr>
          <w:trHeight w:val="554"/>
          <w:jc w:val="center"/>
        </w:trPr>
        <w:tc>
          <w:tcPr>
            <w:tcW w:w="1063" w:type="dxa"/>
            <w:vAlign w:val="center"/>
          </w:tcPr>
          <w:p w:rsidR="0046560F" w:rsidRPr="00425E7A" w:rsidRDefault="0046560F" w:rsidP="00D860C5">
            <w:pPr>
              <w:spacing w:after="0" w:line="240" w:lineRule="auto"/>
              <w:rPr>
                <w:rFonts w:ascii="Arial" w:hAnsi="Arial" w:cs="Arial"/>
                <w:b/>
                <w:sz w:val="20"/>
                <w:szCs w:val="20"/>
              </w:rPr>
            </w:pPr>
            <w:r w:rsidRPr="00425E7A">
              <w:rPr>
                <w:rFonts w:ascii="Arial" w:hAnsi="Arial" w:cs="Arial"/>
                <w:b/>
                <w:sz w:val="20"/>
                <w:szCs w:val="20"/>
              </w:rPr>
              <w:t>2.0</w:t>
            </w:r>
          </w:p>
        </w:tc>
        <w:tc>
          <w:tcPr>
            <w:tcW w:w="5047" w:type="dxa"/>
            <w:vAlign w:val="center"/>
          </w:tcPr>
          <w:p w:rsidR="0046560F" w:rsidRPr="00425E7A" w:rsidRDefault="00425E7A" w:rsidP="005F563D">
            <w:pPr>
              <w:spacing w:after="0" w:line="240" w:lineRule="auto"/>
              <w:rPr>
                <w:rFonts w:ascii="Arial" w:hAnsi="Arial" w:cs="Arial"/>
                <w:sz w:val="20"/>
                <w:szCs w:val="20"/>
              </w:rPr>
            </w:pPr>
            <w:r w:rsidRPr="00425E7A">
              <w:rPr>
                <w:rFonts w:ascii="Arial" w:hAnsi="Arial" w:cs="Arial"/>
                <w:b/>
                <w:sz w:val="20"/>
                <w:szCs w:val="20"/>
                <w:lang w:val="en-US"/>
              </w:rPr>
              <w:t xml:space="preserve">Tablo </w:t>
            </w:r>
            <w:r w:rsidR="0046560F" w:rsidRPr="00425E7A">
              <w:rPr>
                <w:rFonts w:ascii="Arial" w:hAnsi="Arial" w:cs="Arial"/>
                <w:b/>
                <w:sz w:val="20"/>
                <w:szCs w:val="20"/>
              </w:rPr>
              <w:t>5</w:t>
            </w:r>
            <w:r w:rsidR="0046560F" w:rsidRPr="00425E7A">
              <w:rPr>
                <w:rFonts w:ascii="Arial" w:hAnsi="Arial" w:cs="Arial"/>
                <w:sz w:val="20"/>
                <w:szCs w:val="20"/>
              </w:rPr>
              <w:t xml:space="preserve">: </w:t>
            </w:r>
            <w:r w:rsidR="0046560F" w:rsidRPr="00425E7A">
              <w:rPr>
                <w:rFonts w:ascii="Arial" w:hAnsi="Arial" w:cs="Arial"/>
                <w:i/>
                <w:sz w:val="20"/>
                <w:szCs w:val="20"/>
              </w:rPr>
              <w:t xml:space="preserve">K. pneumoniae </w:t>
            </w:r>
            <w:r w:rsidR="00A11795" w:rsidRPr="00425E7A">
              <w:rPr>
                <w:rFonts w:ascii="Arial" w:hAnsi="Arial" w:cs="Arial"/>
                <w:sz w:val="20"/>
                <w:szCs w:val="20"/>
              </w:rPr>
              <w:t xml:space="preserve">ATCC 700603 </w:t>
            </w:r>
            <w:r w:rsidR="005F563D">
              <w:rPr>
                <w:rFonts w:ascii="Arial" w:hAnsi="Arial" w:cs="Arial"/>
                <w:sz w:val="20"/>
                <w:szCs w:val="20"/>
              </w:rPr>
              <w:t>ve</w:t>
            </w:r>
            <w:r w:rsidR="0046560F" w:rsidRPr="00425E7A">
              <w:rPr>
                <w:rFonts w:ascii="Arial" w:hAnsi="Arial" w:cs="Arial"/>
                <w:sz w:val="20"/>
                <w:szCs w:val="20"/>
              </w:rPr>
              <w:t xml:space="preserve"> </w:t>
            </w:r>
            <w:r w:rsidR="0046560F" w:rsidRPr="00425E7A">
              <w:rPr>
                <w:rFonts w:ascii="Arial" w:hAnsi="Arial" w:cs="Arial"/>
                <w:i/>
                <w:sz w:val="20"/>
                <w:szCs w:val="20"/>
              </w:rPr>
              <w:t>E. faecalis</w:t>
            </w:r>
            <w:r w:rsidR="0046560F" w:rsidRPr="00425E7A">
              <w:rPr>
                <w:rFonts w:ascii="Arial" w:hAnsi="Arial" w:cs="Arial"/>
                <w:sz w:val="20"/>
                <w:szCs w:val="20"/>
              </w:rPr>
              <w:t xml:space="preserve"> ATCC 51299 </w:t>
            </w:r>
            <w:r w:rsidR="005F563D">
              <w:rPr>
                <w:rFonts w:ascii="Arial" w:hAnsi="Arial" w:cs="Arial"/>
                <w:sz w:val="20"/>
                <w:szCs w:val="20"/>
              </w:rPr>
              <w:t>eklendi</w:t>
            </w:r>
            <w:r w:rsidR="0046560F" w:rsidRPr="00425E7A">
              <w:rPr>
                <w:rFonts w:ascii="Arial" w:hAnsi="Arial" w:cs="Arial"/>
                <w:sz w:val="20"/>
                <w:szCs w:val="20"/>
              </w:rPr>
              <w:t>.</w:t>
            </w:r>
          </w:p>
        </w:tc>
        <w:tc>
          <w:tcPr>
            <w:tcW w:w="3056" w:type="dxa"/>
            <w:vAlign w:val="center"/>
          </w:tcPr>
          <w:p w:rsidR="0046560F" w:rsidRPr="00425E7A" w:rsidRDefault="00431A00" w:rsidP="00403E28">
            <w:pPr>
              <w:spacing w:after="0" w:line="240" w:lineRule="auto"/>
              <w:rPr>
                <w:rFonts w:ascii="Arial" w:hAnsi="Arial" w:cs="Arial"/>
                <w:sz w:val="20"/>
                <w:szCs w:val="20"/>
              </w:rPr>
            </w:pPr>
            <w:r w:rsidRPr="00425E7A">
              <w:rPr>
                <w:rFonts w:ascii="Arial" w:hAnsi="Arial" w:cs="Arial"/>
                <w:sz w:val="20"/>
                <w:szCs w:val="20"/>
              </w:rPr>
              <w:t xml:space="preserve">Ocak </w:t>
            </w:r>
            <w:r w:rsidR="00A11795" w:rsidRPr="00425E7A">
              <w:rPr>
                <w:rFonts w:ascii="Arial" w:hAnsi="Arial" w:cs="Arial"/>
                <w:sz w:val="20"/>
                <w:szCs w:val="20"/>
              </w:rPr>
              <w:t>2012</w:t>
            </w:r>
          </w:p>
        </w:tc>
      </w:tr>
      <w:tr w:rsidR="0046560F" w:rsidRPr="00425E7A" w:rsidTr="00C911BA">
        <w:trPr>
          <w:trHeight w:val="570"/>
          <w:jc w:val="center"/>
        </w:trPr>
        <w:tc>
          <w:tcPr>
            <w:tcW w:w="1063" w:type="dxa"/>
            <w:vAlign w:val="center"/>
          </w:tcPr>
          <w:p w:rsidR="0046560F" w:rsidRPr="00425E7A" w:rsidRDefault="0046560F" w:rsidP="00FE06A0">
            <w:pPr>
              <w:spacing w:after="0" w:line="240" w:lineRule="auto"/>
              <w:rPr>
                <w:rFonts w:ascii="Arial" w:hAnsi="Arial" w:cs="Arial"/>
                <w:b/>
                <w:sz w:val="20"/>
                <w:szCs w:val="20"/>
              </w:rPr>
            </w:pPr>
            <w:r w:rsidRPr="00425E7A">
              <w:rPr>
                <w:rFonts w:ascii="Arial" w:hAnsi="Arial" w:cs="Arial"/>
                <w:b/>
                <w:sz w:val="20"/>
                <w:szCs w:val="20"/>
              </w:rPr>
              <w:t>2.0</w:t>
            </w:r>
          </w:p>
        </w:tc>
        <w:tc>
          <w:tcPr>
            <w:tcW w:w="5047" w:type="dxa"/>
            <w:vAlign w:val="center"/>
          </w:tcPr>
          <w:p w:rsidR="0046560F" w:rsidRPr="00425E7A" w:rsidRDefault="00425E7A" w:rsidP="005F563D">
            <w:pPr>
              <w:spacing w:after="0" w:line="240" w:lineRule="auto"/>
              <w:rPr>
                <w:rFonts w:ascii="Arial" w:hAnsi="Arial" w:cs="Arial"/>
                <w:b/>
                <w:sz w:val="20"/>
                <w:szCs w:val="20"/>
              </w:rPr>
            </w:pPr>
            <w:r w:rsidRPr="00425E7A">
              <w:rPr>
                <w:rFonts w:ascii="Arial" w:hAnsi="Arial" w:cs="Arial"/>
                <w:b/>
                <w:sz w:val="20"/>
                <w:szCs w:val="20"/>
                <w:lang w:val="en-US"/>
              </w:rPr>
              <w:t xml:space="preserve">Tablolar </w:t>
            </w:r>
            <w:r w:rsidR="0046560F" w:rsidRPr="00425E7A">
              <w:rPr>
                <w:rFonts w:ascii="Arial" w:hAnsi="Arial" w:cs="Arial"/>
                <w:b/>
                <w:sz w:val="20"/>
                <w:szCs w:val="20"/>
                <w:lang w:val="en-US"/>
              </w:rPr>
              <w:t>4 &amp; 5</w:t>
            </w:r>
            <w:r w:rsidR="0046560F" w:rsidRPr="00425E7A">
              <w:rPr>
                <w:rFonts w:ascii="Arial" w:hAnsi="Arial" w:cs="Arial"/>
                <w:sz w:val="20"/>
                <w:szCs w:val="20"/>
                <w:lang w:val="en-US"/>
              </w:rPr>
              <w:t xml:space="preserve"> </w:t>
            </w:r>
            <w:r>
              <w:rPr>
                <w:rFonts w:ascii="Arial" w:hAnsi="Arial" w:cs="Arial"/>
                <w:sz w:val="20"/>
                <w:szCs w:val="20"/>
                <w:lang w:val="en-US"/>
              </w:rPr>
              <w:t>ve</w:t>
            </w:r>
            <w:r w:rsidR="0046560F" w:rsidRPr="00425E7A">
              <w:rPr>
                <w:rFonts w:ascii="Arial" w:hAnsi="Arial" w:cs="Arial"/>
                <w:sz w:val="20"/>
                <w:szCs w:val="20"/>
                <w:lang w:val="en-US"/>
              </w:rPr>
              <w:t xml:space="preserve"> </w:t>
            </w:r>
            <w:r w:rsidR="00CC7BF8">
              <w:rPr>
                <w:rFonts w:ascii="Arial" w:hAnsi="Arial" w:cs="Arial"/>
                <w:b/>
                <w:sz w:val="20"/>
                <w:szCs w:val="20"/>
                <w:lang w:val="en-US"/>
              </w:rPr>
              <w:t>Kısaltmalar</w:t>
            </w:r>
            <w:r w:rsidR="0046560F" w:rsidRPr="00425E7A">
              <w:rPr>
                <w:rFonts w:ascii="Arial" w:hAnsi="Arial" w:cs="Arial"/>
                <w:sz w:val="20"/>
                <w:szCs w:val="20"/>
                <w:lang w:val="en-US"/>
              </w:rPr>
              <w:t xml:space="preserve">: </w:t>
            </w:r>
            <w:r w:rsidR="005F563D">
              <w:rPr>
                <w:rFonts w:ascii="Arial" w:hAnsi="Arial" w:cs="Arial"/>
                <w:sz w:val="20"/>
                <w:szCs w:val="20"/>
                <w:lang w:val="en-US"/>
              </w:rPr>
              <w:t xml:space="preserve">İspanyol Kültür Kolleksiyonu numaraları eklendi. </w:t>
            </w:r>
          </w:p>
        </w:tc>
        <w:tc>
          <w:tcPr>
            <w:tcW w:w="3056" w:type="dxa"/>
            <w:vAlign w:val="center"/>
          </w:tcPr>
          <w:p w:rsidR="0046560F" w:rsidRPr="00425E7A" w:rsidRDefault="00431A00" w:rsidP="00403E28">
            <w:pPr>
              <w:spacing w:after="0" w:line="240" w:lineRule="auto"/>
              <w:rPr>
                <w:rFonts w:ascii="Arial" w:hAnsi="Arial" w:cs="Arial"/>
                <w:sz w:val="20"/>
                <w:szCs w:val="20"/>
              </w:rPr>
            </w:pPr>
            <w:r w:rsidRPr="00425E7A">
              <w:rPr>
                <w:rFonts w:ascii="Arial" w:hAnsi="Arial" w:cs="Arial"/>
                <w:sz w:val="20"/>
                <w:szCs w:val="20"/>
              </w:rPr>
              <w:t xml:space="preserve">Ocak </w:t>
            </w:r>
            <w:r w:rsidR="00A11795" w:rsidRPr="00425E7A">
              <w:rPr>
                <w:rFonts w:ascii="Arial" w:hAnsi="Arial" w:cs="Arial"/>
                <w:sz w:val="20"/>
                <w:szCs w:val="20"/>
              </w:rPr>
              <w:t>2012</w:t>
            </w:r>
          </w:p>
        </w:tc>
      </w:tr>
      <w:tr w:rsidR="008E47CE" w:rsidRPr="00425E7A" w:rsidTr="00C911BA">
        <w:trPr>
          <w:trHeight w:val="454"/>
          <w:jc w:val="center"/>
        </w:trPr>
        <w:tc>
          <w:tcPr>
            <w:tcW w:w="1063" w:type="dxa"/>
            <w:vAlign w:val="center"/>
          </w:tcPr>
          <w:p w:rsidR="008E47CE" w:rsidRPr="00425E7A" w:rsidRDefault="008E47CE" w:rsidP="003A64CE">
            <w:pPr>
              <w:spacing w:after="0" w:line="240" w:lineRule="auto"/>
              <w:rPr>
                <w:rFonts w:ascii="Arial" w:hAnsi="Arial" w:cs="Arial"/>
                <w:b/>
                <w:sz w:val="20"/>
                <w:szCs w:val="20"/>
              </w:rPr>
            </w:pPr>
            <w:r w:rsidRPr="00425E7A">
              <w:rPr>
                <w:rFonts w:ascii="Arial" w:hAnsi="Arial" w:cs="Arial"/>
                <w:b/>
                <w:sz w:val="20"/>
                <w:szCs w:val="20"/>
              </w:rPr>
              <w:t>1.0</w:t>
            </w:r>
          </w:p>
        </w:tc>
        <w:tc>
          <w:tcPr>
            <w:tcW w:w="5047" w:type="dxa"/>
            <w:vAlign w:val="center"/>
          </w:tcPr>
          <w:p w:rsidR="008E47CE" w:rsidRPr="00425E7A" w:rsidRDefault="00EF2F42" w:rsidP="003A64CE">
            <w:pPr>
              <w:spacing w:after="0" w:line="240" w:lineRule="auto"/>
              <w:rPr>
                <w:rFonts w:ascii="Arial" w:hAnsi="Arial" w:cs="Arial"/>
                <w:sz w:val="20"/>
                <w:szCs w:val="20"/>
              </w:rPr>
            </w:pPr>
            <w:r w:rsidRPr="00425E7A">
              <w:rPr>
                <w:rFonts w:ascii="Arial" w:hAnsi="Arial" w:cs="Arial"/>
                <w:sz w:val="20"/>
                <w:szCs w:val="20"/>
              </w:rPr>
              <w:t>İlk Baskı</w:t>
            </w:r>
          </w:p>
        </w:tc>
        <w:tc>
          <w:tcPr>
            <w:tcW w:w="3056" w:type="dxa"/>
            <w:vAlign w:val="center"/>
          </w:tcPr>
          <w:p w:rsidR="008E47CE" w:rsidRPr="00425E7A" w:rsidRDefault="00431A00" w:rsidP="00403E28">
            <w:pPr>
              <w:spacing w:after="0" w:line="240" w:lineRule="auto"/>
              <w:rPr>
                <w:rFonts w:ascii="Arial" w:hAnsi="Arial" w:cs="Arial"/>
                <w:sz w:val="20"/>
                <w:szCs w:val="20"/>
              </w:rPr>
            </w:pPr>
            <w:r w:rsidRPr="00425E7A">
              <w:rPr>
                <w:rFonts w:ascii="Arial" w:hAnsi="Arial" w:cs="Arial"/>
                <w:sz w:val="20"/>
                <w:szCs w:val="20"/>
              </w:rPr>
              <w:t>Aralık</w:t>
            </w:r>
            <w:r w:rsidR="008E47CE" w:rsidRPr="00425E7A">
              <w:rPr>
                <w:rFonts w:ascii="Arial" w:hAnsi="Arial" w:cs="Arial"/>
                <w:sz w:val="20"/>
                <w:szCs w:val="20"/>
              </w:rPr>
              <w:t xml:space="preserve"> 2009</w:t>
            </w:r>
          </w:p>
        </w:tc>
      </w:tr>
    </w:tbl>
    <w:p w:rsidR="0057380C" w:rsidRPr="006030EE" w:rsidRDefault="0057380C" w:rsidP="007E61A7">
      <w:pPr>
        <w:rPr>
          <w:rFonts w:ascii="Arial" w:hAnsi="Arial" w:cs="Arial"/>
          <w:b/>
          <w:sz w:val="36"/>
          <w:szCs w:val="36"/>
        </w:rPr>
        <w:sectPr w:rsidR="0057380C" w:rsidRPr="006030EE" w:rsidSect="00E035D6">
          <w:footerReference w:type="even" r:id="rId10"/>
          <w:footerReference w:type="default" r:id="rId11"/>
          <w:pgSz w:w="11906" w:h="16838" w:code="9"/>
          <w:pgMar w:top="1440" w:right="1440" w:bottom="673" w:left="1440" w:header="708" w:footer="708" w:gutter="0"/>
          <w:pgNumType w:start="1" w:chapStyle="1"/>
          <w:cols w:space="708"/>
          <w:titlePg/>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716"/>
      </w:tblGrid>
      <w:tr w:rsidR="00565D36" w:rsidRPr="006030EE">
        <w:trPr>
          <w:trHeight w:val="567"/>
        </w:trPr>
        <w:tc>
          <w:tcPr>
            <w:tcW w:w="9242" w:type="dxa"/>
            <w:gridSpan w:val="2"/>
            <w:tcBorders>
              <w:top w:val="single" w:sz="4" w:space="0" w:color="auto"/>
              <w:bottom w:val="single" w:sz="4" w:space="0" w:color="auto"/>
            </w:tcBorders>
            <w:vAlign w:val="center"/>
          </w:tcPr>
          <w:p w:rsidR="00565D36" w:rsidRPr="006030EE" w:rsidRDefault="005043FE" w:rsidP="00565D36">
            <w:pPr>
              <w:spacing w:after="0" w:line="240" w:lineRule="auto"/>
              <w:rPr>
                <w:rFonts w:ascii="Arial" w:hAnsi="Arial" w:cs="Arial"/>
                <w:b/>
                <w:sz w:val="28"/>
                <w:szCs w:val="28"/>
              </w:rPr>
            </w:pPr>
            <w:r>
              <w:rPr>
                <w:rFonts w:ascii="Arial" w:hAnsi="Arial" w:cs="Arial"/>
                <w:b/>
                <w:sz w:val="28"/>
                <w:szCs w:val="28"/>
              </w:rPr>
              <w:lastRenderedPageBreak/>
              <w:t>Kısaltmalar ve Terminoloji</w:t>
            </w:r>
          </w:p>
        </w:tc>
      </w:tr>
      <w:tr w:rsidR="00565D36" w:rsidRPr="006030EE">
        <w:trPr>
          <w:trHeight w:val="340"/>
        </w:trPr>
        <w:tc>
          <w:tcPr>
            <w:tcW w:w="1526" w:type="dxa"/>
            <w:tcBorders>
              <w:top w:val="single" w:sz="4" w:space="0" w:color="auto"/>
            </w:tcBorders>
          </w:tcPr>
          <w:p w:rsidR="00B34574" w:rsidRPr="006030EE" w:rsidRDefault="00B34574" w:rsidP="005036EC">
            <w:pPr>
              <w:spacing w:after="0" w:line="240" w:lineRule="auto"/>
              <w:rPr>
                <w:rFonts w:ascii="Arial" w:hAnsi="Arial" w:cs="Arial"/>
              </w:rPr>
            </w:pPr>
          </w:p>
          <w:p w:rsidR="00565D36" w:rsidRPr="006030EE" w:rsidRDefault="00565D36" w:rsidP="005036EC">
            <w:pPr>
              <w:spacing w:after="0" w:line="240" w:lineRule="auto"/>
              <w:rPr>
                <w:rFonts w:ascii="Arial" w:hAnsi="Arial" w:cs="Arial"/>
              </w:rPr>
            </w:pPr>
            <w:r w:rsidRPr="006030EE">
              <w:rPr>
                <w:rFonts w:ascii="Arial" w:hAnsi="Arial" w:cs="Arial"/>
              </w:rPr>
              <w:t>ATCC</w:t>
            </w:r>
          </w:p>
        </w:tc>
        <w:tc>
          <w:tcPr>
            <w:tcW w:w="7716" w:type="dxa"/>
            <w:tcBorders>
              <w:top w:val="single" w:sz="4" w:space="0" w:color="auto"/>
            </w:tcBorders>
          </w:tcPr>
          <w:p w:rsidR="00225AB7" w:rsidRPr="006030EE" w:rsidRDefault="00225AB7" w:rsidP="005036EC">
            <w:pPr>
              <w:spacing w:after="0" w:line="240" w:lineRule="auto"/>
              <w:rPr>
                <w:rFonts w:ascii="Arial" w:hAnsi="Arial" w:cs="Arial"/>
              </w:rPr>
            </w:pPr>
          </w:p>
          <w:p w:rsidR="00565D36" w:rsidRPr="006030EE" w:rsidRDefault="005043FE" w:rsidP="005036EC">
            <w:pPr>
              <w:spacing w:after="0" w:line="240" w:lineRule="auto"/>
              <w:rPr>
                <w:rFonts w:ascii="Arial" w:hAnsi="Arial" w:cs="Arial"/>
              </w:rPr>
            </w:pPr>
            <w:r>
              <w:rPr>
                <w:rFonts w:ascii="Arial" w:hAnsi="Arial" w:cs="Arial"/>
              </w:rPr>
              <w:t>Amerikan Tip Kültür Kolleksiyonu</w:t>
            </w:r>
            <w:r w:rsidRPr="006030EE">
              <w:rPr>
                <w:rFonts w:ascii="Arial" w:hAnsi="Arial" w:cs="Arial"/>
              </w:rPr>
              <w:t xml:space="preserve"> </w:t>
            </w:r>
            <w:r>
              <w:rPr>
                <w:rFonts w:ascii="Arial" w:hAnsi="Arial" w:cs="Arial"/>
              </w:rPr>
              <w:t>(</w:t>
            </w:r>
            <w:r w:rsidR="00565D36" w:rsidRPr="006030EE">
              <w:rPr>
                <w:rFonts w:ascii="Arial" w:hAnsi="Arial" w:cs="Arial"/>
              </w:rPr>
              <w:t xml:space="preserve">American </w:t>
            </w:r>
            <w:r w:rsidR="00540F85" w:rsidRPr="006030EE">
              <w:rPr>
                <w:rFonts w:ascii="Arial" w:hAnsi="Arial" w:cs="Arial"/>
              </w:rPr>
              <w:t>T</w:t>
            </w:r>
            <w:r w:rsidR="00565D36" w:rsidRPr="006030EE">
              <w:rPr>
                <w:rFonts w:ascii="Arial" w:hAnsi="Arial" w:cs="Arial"/>
              </w:rPr>
              <w:t>ype Culture Collection</w:t>
            </w:r>
            <w:r>
              <w:rPr>
                <w:rFonts w:ascii="Arial" w:hAnsi="Arial" w:cs="Arial"/>
              </w:rPr>
              <w:t>)</w:t>
            </w:r>
          </w:p>
          <w:p w:rsidR="00565D36" w:rsidRPr="006030EE" w:rsidRDefault="009B10B6" w:rsidP="005036EC">
            <w:pPr>
              <w:spacing w:after="0" w:line="240" w:lineRule="auto"/>
              <w:rPr>
                <w:rStyle w:val="Kpr"/>
                <w:rFonts w:ascii="Arial" w:hAnsi="Arial" w:cs="Arial"/>
              </w:rPr>
            </w:pPr>
            <w:r w:rsidRPr="006030EE">
              <w:rPr>
                <w:rFonts w:ascii="Arial" w:hAnsi="Arial" w:cs="Arial"/>
              </w:rPr>
              <w:fldChar w:fldCharType="begin"/>
            </w:r>
            <w:r w:rsidR="001C0A47" w:rsidRPr="006030EE">
              <w:rPr>
                <w:rFonts w:ascii="Arial" w:hAnsi="Arial" w:cs="Arial"/>
              </w:rPr>
              <w:instrText xml:space="preserve"> HYPERLINK "http://www.atcc.org/" </w:instrText>
            </w:r>
            <w:r w:rsidRPr="006030EE">
              <w:rPr>
                <w:rFonts w:ascii="Arial" w:hAnsi="Arial" w:cs="Arial"/>
              </w:rPr>
              <w:fldChar w:fldCharType="separate"/>
            </w:r>
            <w:r w:rsidR="00565D36" w:rsidRPr="006030EE">
              <w:rPr>
                <w:rStyle w:val="Kpr"/>
                <w:rFonts w:ascii="Arial" w:hAnsi="Arial" w:cs="Arial"/>
              </w:rPr>
              <w:t>http://www.atcc.org</w:t>
            </w:r>
          </w:p>
          <w:p w:rsidR="005036EC" w:rsidRPr="006030EE" w:rsidRDefault="009B10B6" w:rsidP="005036EC">
            <w:pPr>
              <w:spacing w:after="0" w:line="240" w:lineRule="auto"/>
              <w:rPr>
                <w:rFonts w:ascii="Arial" w:hAnsi="Arial" w:cs="Arial"/>
              </w:rPr>
            </w:pPr>
            <w:r w:rsidRPr="006030EE">
              <w:rPr>
                <w:rFonts w:ascii="Arial" w:hAnsi="Arial" w:cs="Arial"/>
              </w:rPr>
              <w:fldChar w:fldCharType="end"/>
            </w: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lang w:val="it-IT"/>
              </w:rPr>
              <w:t>BLNAR</w:t>
            </w:r>
          </w:p>
        </w:tc>
        <w:tc>
          <w:tcPr>
            <w:tcW w:w="7716" w:type="dxa"/>
          </w:tcPr>
          <w:p w:rsidR="00565D36" w:rsidRPr="006030EE" w:rsidRDefault="00965E60" w:rsidP="005036EC">
            <w:pPr>
              <w:spacing w:after="0" w:line="240" w:lineRule="auto"/>
              <w:rPr>
                <w:rFonts w:ascii="Arial" w:hAnsi="Arial" w:cs="Arial"/>
                <w:lang w:val="pt-BR"/>
              </w:rPr>
            </w:pPr>
            <w:r w:rsidRPr="006030EE">
              <w:rPr>
                <w:rFonts w:ascii="Arial" w:hAnsi="Arial" w:cs="Arial"/>
                <w:lang w:val="pt-BR"/>
              </w:rPr>
              <w:t>ß</w:t>
            </w:r>
            <w:r w:rsidR="002061FC" w:rsidRPr="006030EE">
              <w:rPr>
                <w:rFonts w:ascii="Arial" w:hAnsi="Arial" w:cs="Arial"/>
                <w:lang w:val="pt-BR"/>
              </w:rPr>
              <w:t>-</w:t>
            </w:r>
            <w:r w:rsidR="005043FE">
              <w:rPr>
                <w:rFonts w:ascii="Arial" w:hAnsi="Arial" w:cs="Arial"/>
                <w:lang w:val="pt-BR"/>
              </w:rPr>
              <w:t>Laktamaz Negatif, Ampisilin Dirençli (resistant)</w:t>
            </w:r>
          </w:p>
          <w:p w:rsidR="005036EC" w:rsidRPr="006030EE" w:rsidRDefault="005036EC" w:rsidP="005036EC">
            <w:pPr>
              <w:spacing w:after="0" w:line="240" w:lineRule="auto"/>
              <w:rPr>
                <w:rFonts w:ascii="Arial" w:hAnsi="Arial" w:cs="Arial"/>
                <w:lang w:val="pt-BR"/>
              </w:rPr>
            </w:pPr>
          </w:p>
        </w:tc>
      </w:tr>
      <w:tr w:rsidR="00CA1E0E" w:rsidRPr="006030EE">
        <w:trPr>
          <w:trHeight w:val="340"/>
        </w:trPr>
        <w:tc>
          <w:tcPr>
            <w:tcW w:w="1526" w:type="dxa"/>
          </w:tcPr>
          <w:p w:rsidR="00CA1E0E" w:rsidRPr="006030EE" w:rsidRDefault="00CA1E0E" w:rsidP="005036EC">
            <w:pPr>
              <w:spacing w:after="0" w:line="240" w:lineRule="auto"/>
              <w:rPr>
                <w:rFonts w:ascii="Arial" w:hAnsi="Arial" w:cs="Arial"/>
              </w:rPr>
            </w:pPr>
            <w:r w:rsidRPr="006030EE">
              <w:rPr>
                <w:rFonts w:ascii="Arial" w:hAnsi="Arial" w:cs="Arial"/>
              </w:rPr>
              <w:t>CCUG</w:t>
            </w:r>
          </w:p>
        </w:tc>
        <w:tc>
          <w:tcPr>
            <w:tcW w:w="7716" w:type="dxa"/>
          </w:tcPr>
          <w:p w:rsidR="00CA1E0E" w:rsidRPr="006030EE" w:rsidRDefault="005043FE" w:rsidP="005036EC">
            <w:pPr>
              <w:spacing w:after="0" w:line="240" w:lineRule="auto"/>
              <w:rPr>
                <w:rFonts w:ascii="Arial" w:hAnsi="Arial" w:cs="Arial"/>
              </w:rPr>
            </w:pPr>
            <w:r>
              <w:rPr>
                <w:rFonts w:ascii="Arial" w:hAnsi="Arial" w:cs="Arial"/>
              </w:rPr>
              <w:t>Göteburg Üniversitesi Kültür Kolleksiyonu (</w:t>
            </w:r>
            <w:r w:rsidRPr="006030EE">
              <w:rPr>
                <w:rFonts w:ascii="Arial" w:hAnsi="Arial" w:cs="Arial"/>
              </w:rPr>
              <w:t>Culture Collection Universtity of Göteborg</w:t>
            </w:r>
            <w:r>
              <w:rPr>
                <w:rFonts w:ascii="Arial" w:hAnsi="Arial" w:cs="Arial"/>
              </w:rPr>
              <w:t>)</w:t>
            </w:r>
          </w:p>
          <w:p w:rsidR="0058471F" w:rsidRPr="006030EE" w:rsidRDefault="00022002" w:rsidP="005036EC">
            <w:pPr>
              <w:spacing w:after="0" w:line="240" w:lineRule="auto"/>
              <w:rPr>
                <w:rFonts w:ascii="Arial" w:hAnsi="Arial" w:cs="Arial"/>
              </w:rPr>
            </w:pPr>
            <w:hyperlink r:id="rId12" w:history="1">
              <w:r w:rsidR="0058471F" w:rsidRPr="006030EE">
                <w:rPr>
                  <w:rStyle w:val="Kpr"/>
                  <w:rFonts w:ascii="Arial" w:hAnsi="Arial" w:cs="Arial"/>
                </w:rPr>
                <w:t>http://www.ccug.se</w:t>
              </w:r>
            </w:hyperlink>
          </w:p>
          <w:p w:rsidR="005036EC" w:rsidRPr="006030EE" w:rsidRDefault="005036EC" w:rsidP="005036EC">
            <w:pPr>
              <w:spacing w:after="0" w:line="240" w:lineRule="auto"/>
              <w:rPr>
                <w:rFonts w:ascii="Arial" w:hAnsi="Arial" w:cs="Arial"/>
              </w:rPr>
            </w:pPr>
          </w:p>
        </w:tc>
      </w:tr>
      <w:tr w:rsidR="00E46DB4" w:rsidRPr="006030EE">
        <w:trPr>
          <w:trHeight w:val="340"/>
        </w:trPr>
        <w:tc>
          <w:tcPr>
            <w:tcW w:w="1526" w:type="dxa"/>
          </w:tcPr>
          <w:p w:rsidR="00E46DB4" w:rsidRPr="006030EE" w:rsidRDefault="00E46DB4" w:rsidP="005036EC">
            <w:pPr>
              <w:spacing w:after="0" w:line="240" w:lineRule="auto"/>
              <w:rPr>
                <w:rFonts w:ascii="Arial" w:hAnsi="Arial" w:cs="Arial"/>
              </w:rPr>
            </w:pPr>
            <w:r w:rsidRPr="006030EE">
              <w:rPr>
                <w:rFonts w:ascii="Arial" w:hAnsi="Arial" w:cs="Arial"/>
              </w:rPr>
              <w:t>CECT</w:t>
            </w:r>
          </w:p>
          <w:p w:rsidR="00E46DB4" w:rsidRPr="006030EE" w:rsidRDefault="00E46DB4" w:rsidP="005036EC">
            <w:pPr>
              <w:spacing w:after="0" w:line="240" w:lineRule="auto"/>
              <w:rPr>
                <w:rFonts w:ascii="Arial" w:hAnsi="Arial" w:cs="Arial"/>
              </w:rPr>
            </w:pPr>
          </w:p>
        </w:tc>
        <w:tc>
          <w:tcPr>
            <w:tcW w:w="7716" w:type="dxa"/>
          </w:tcPr>
          <w:p w:rsidR="00E46DB4" w:rsidRPr="006030EE" w:rsidRDefault="00E46DB4" w:rsidP="005036EC">
            <w:pPr>
              <w:spacing w:after="0" w:line="240" w:lineRule="auto"/>
              <w:rPr>
                <w:rFonts w:ascii="Arial" w:hAnsi="Arial" w:cs="Arial"/>
                <w:lang w:val="fr-FR"/>
              </w:rPr>
            </w:pPr>
            <w:r w:rsidRPr="006030EE">
              <w:rPr>
                <w:rFonts w:ascii="Arial" w:hAnsi="Arial" w:cs="Arial"/>
                <w:lang w:val="fr-FR"/>
              </w:rPr>
              <w:t xml:space="preserve"> </w:t>
            </w:r>
            <w:r w:rsidR="005043FE">
              <w:rPr>
                <w:rFonts w:ascii="Arial" w:hAnsi="Arial" w:cs="Arial"/>
                <w:lang w:val="fr-FR"/>
              </w:rPr>
              <w:t>İspanyol Tip Kültür Kolleksiyonu (</w:t>
            </w:r>
            <w:r w:rsidR="005043FE" w:rsidRPr="006030EE">
              <w:rPr>
                <w:rFonts w:ascii="Arial" w:hAnsi="Arial" w:cs="Arial"/>
                <w:lang w:val="fr-FR"/>
              </w:rPr>
              <w:t>Colección Española de Cultivos Tipo.</w:t>
            </w:r>
            <w:r w:rsidR="005043FE">
              <w:rPr>
                <w:rFonts w:ascii="Arial" w:hAnsi="Arial" w:cs="Arial"/>
                <w:lang w:val="fr-FR"/>
              </w:rPr>
              <w:t>)</w:t>
            </w:r>
          </w:p>
          <w:p w:rsidR="00E46DB4" w:rsidRPr="006030EE" w:rsidRDefault="009B10B6" w:rsidP="00E46DB4">
            <w:pPr>
              <w:spacing w:after="0" w:line="240" w:lineRule="auto"/>
              <w:rPr>
                <w:rFonts w:ascii="Arial" w:hAnsi="Arial" w:cs="Arial"/>
              </w:rPr>
            </w:pPr>
            <w:r w:rsidRPr="006030EE">
              <w:rPr>
                <w:rFonts w:ascii="Arial" w:hAnsi="Arial" w:cs="Arial"/>
              </w:rPr>
              <w:fldChar w:fldCharType="begin"/>
            </w:r>
            <w:r w:rsidR="00E46DB4" w:rsidRPr="006030EE">
              <w:rPr>
                <w:rFonts w:ascii="Arial" w:hAnsi="Arial" w:cs="Arial"/>
              </w:rPr>
              <w:instrText xml:space="preserve"> HYPERLINK "http://www.cect.org</w:instrText>
            </w:r>
          </w:p>
          <w:p w:rsidR="00E46DB4" w:rsidRPr="006030EE" w:rsidRDefault="00E46DB4" w:rsidP="00E46DB4">
            <w:pPr>
              <w:spacing w:after="0" w:line="240" w:lineRule="auto"/>
              <w:rPr>
                <w:rStyle w:val="Kpr"/>
                <w:rFonts w:ascii="Arial" w:hAnsi="Arial" w:cs="Arial"/>
              </w:rPr>
            </w:pPr>
            <w:r w:rsidRPr="006030EE">
              <w:rPr>
                <w:rFonts w:ascii="Arial" w:hAnsi="Arial" w:cs="Arial"/>
              </w:rPr>
              <w:instrText xml:space="preserve">" </w:instrText>
            </w:r>
            <w:r w:rsidR="009B10B6" w:rsidRPr="006030EE">
              <w:rPr>
                <w:rFonts w:ascii="Arial" w:hAnsi="Arial" w:cs="Arial"/>
              </w:rPr>
              <w:fldChar w:fldCharType="separate"/>
            </w:r>
            <w:r w:rsidRPr="006030EE">
              <w:rPr>
                <w:rStyle w:val="Kpr"/>
                <w:rFonts w:ascii="Arial" w:hAnsi="Arial" w:cs="Arial"/>
              </w:rPr>
              <w:t>http://www.cect.org</w:t>
            </w:r>
          </w:p>
          <w:p w:rsidR="00E46DB4" w:rsidRPr="006030EE" w:rsidRDefault="009B10B6" w:rsidP="005036EC">
            <w:pPr>
              <w:spacing w:after="0" w:line="240" w:lineRule="auto"/>
              <w:rPr>
                <w:rFonts w:ascii="Arial" w:hAnsi="Arial" w:cs="Arial"/>
                <w:lang w:val="fr-FR"/>
              </w:rPr>
            </w:pPr>
            <w:r w:rsidRPr="006030EE">
              <w:rPr>
                <w:rFonts w:ascii="Arial" w:hAnsi="Arial" w:cs="Arial"/>
              </w:rPr>
              <w:fldChar w:fldCharType="end"/>
            </w:r>
          </w:p>
        </w:tc>
      </w:tr>
      <w:tr w:rsidR="00F032A4" w:rsidRPr="006030EE">
        <w:trPr>
          <w:trHeight w:val="340"/>
        </w:trPr>
        <w:tc>
          <w:tcPr>
            <w:tcW w:w="1526" w:type="dxa"/>
          </w:tcPr>
          <w:p w:rsidR="00F032A4" w:rsidRPr="006030EE" w:rsidDel="00AE2BDA" w:rsidRDefault="00F032A4" w:rsidP="005036EC">
            <w:pPr>
              <w:spacing w:after="0" w:line="240" w:lineRule="auto"/>
              <w:rPr>
                <w:rFonts w:ascii="Arial" w:hAnsi="Arial" w:cs="Arial"/>
                <w:lang w:val="es-ES"/>
              </w:rPr>
            </w:pPr>
            <w:r w:rsidRPr="006030EE">
              <w:rPr>
                <w:rFonts w:ascii="Arial" w:hAnsi="Arial" w:cs="Arial"/>
                <w:lang w:val="es-ES"/>
              </w:rPr>
              <w:t>CIP</w:t>
            </w:r>
          </w:p>
        </w:tc>
        <w:tc>
          <w:tcPr>
            <w:tcW w:w="7716" w:type="dxa"/>
          </w:tcPr>
          <w:p w:rsidR="00F032A4" w:rsidRPr="006030EE" w:rsidRDefault="005043FE" w:rsidP="005036EC">
            <w:pPr>
              <w:spacing w:after="0" w:line="240" w:lineRule="auto"/>
              <w:rPr>
                <w:rFonts w:ascii="Arial" w:hAnsi="Arial" w:cs="Arial"/>
                <w:lang w:val="fr-FR"/>
              </w:rPr>
            </w:pPr>
            <w:r>
              <w:rPr>
                <w:rFonts w:ascii="Arial" w:hAnsi="Arial" w:cs="Arial"/>
                <w:lang w:val="fr-FR"/>
              </w:rPr>
              <w:t xml:space="preserve"> Pastör Enstitüsü Kolleksiyonu (</w:t>
            </w:r>
            <w:r w:rsidRPr="006030EE">
              <w:rPr>
                <w:rFonts w:ascii="Arial" w:hAnsi="Arial" w:cs="Arial"/>
                <w:lang w:val="fr-FR"/>
              </w:rPr>
              <w:t>Collection de Institut Pasteur</w:t>
            </w:r>
            <w:r>
              <w:rPr>
                <w:rFonts w:ascii="Arial" w:hAnsi="Arial" w:cs="Arial"/>
                <w:lang w:val="fr-FR"/>
              </w:rPr>
              <w:t>)</w:t>
            </w:r>
          </w:p>
          <w:p w:rsidR="00F032A4" w:rsidRPr="006030EE" w:rsidRDefault="00022002" w:rsidP="005036EC">
            <w:pPr>
              <w:spacing w:after="0" w:line="240" w:lineRule="auto"/>
              <w:rPr>
                <w:rFonts w:ascii="Arial" w:hAnsi="Arial" w:cs="Arial"/>
                <w:lang w:val="fr-FR"/>
              </w:rPr>
            </w:pPr>
            <w:hyperlink r:id="rId13" w:history="1">
              <w:r w:rsidR="00F032A4" w:rsidRPr="006030EE">
                <w:rPr>
                  <w:rStyle w:val="Kpr"/>
                  <w:rFonts w:ascii="Arial" w:hAnsi="Arial" w:cs="Arial"/>
                  <w:lang w:val="fr-FR"/>
                </w:rPr>
                <w:t>http://www.cabri.org/CABRI/srs-doc/cip_bact.info.html</w:t>
              </w:r>
            </w:hyperlink>
          </w:p>
          <w:p w:rsidR="00F032A4" w:rsidRPr="006030EE" w:rsidDel="00AE2BDA" w:rsidRDefault="00F032A4" w:rsidP="005036EC">
            <w:pPr>
              <w:spacing w:after="0" w:line="240" w:lineRule="auto"/>
              <w:rPr>
                <w:rFonts w:ascii="Arial" w:hAnsi="Arial" w:cs="Arial"/>
                <w:lang w:val="fr-FR"/>
              </w:rPr>
            </w:pPr>
          </w:p>
        </w:tc>
      </w:tr>
      <w:tr w:rsidR="00F032A4" w:rsidRPr="006030EE">
        <w:trPr>
          <w:trHeight w:val="340"/>
        </w:trPr>
        <w:tc>
          <w:tcPr>
            <w:tcW w:w="1526" w:type="dxa"/>
          </w:tcPr>
          <w:p w:rsidR="00F032A4" w:rsidRPr="006030EE" w:rsidDel="00AE2BDA" w:rsidRDefault="00F032A4" w:rsidP="009B31C1">
            <w:pPr>
              <w:spacing w:after="0" w:line="240" w:lineRule="auto"/>
              <w:rPr>
                <w:rFonts w:ascii="Arial" w:hAnsi="Arial" w:cs="Arial"/>
              </w:rPr>
            </w:pPr>
            <w:r w:rsidRPr="006030EE">
              <w:rPr>
                <w:rFonts w:ascii="Arial" w:hAnsi="Arial" w:cs="Arial"/>
              </w:rPr>
              <w:t>DSM</w:t>
            </w:r>
          </w:p>
        </w:tc>
        <w:tc>
          <w:tcPr>
            <w:tcW w:w="7716" w:type="dxa"/>
          </w:tcPr>
          <w:p w:rsidR="00F032A4" w:rsidRPr="006030EE" w:rsidRDefault="005043FE" w:rsidP="005036EC">
            <w:pPr>
              <w:spacing w:after="0" w:line="240" w:lineRule="auto"/>
              <w:rPr>
                <w:rFonts w:ascii="Arial" w:hAnsi="Arial" w:cs="Arial"/>
              </w:rPr>
            </w:pPr>
            <w:r>
              <w:rPr>
                <w:rFonts w:ascii="Arial" w:hAnsi="Arial" w:cs="Arial"/>
              </w:rPr>
              <w:t xml:space="preserve"> </w:t>
            </w:r>
            <w:r w:rsidRPr="006030EE">
              <w:rPr>
                <w:rFonts w:ascii="Arial" w:hAnsi="Arial" w:cs="Arial"/>
              </w:rPr>
              <w:t>Deutsche Stammsammlung für Mikroorganismen und Zellkulturen (DSMZ)</w:t>
            </w:r>
            <w:r>
              <w:rPr>
                <w:rFonts w:ascii="Arial" w:hAnsi="Arial" w:cs="Arial"/>
              </w:rPr>
              <w:t>’den bakteri kültürleri ve DSM numaraları (</w:t>
            </w:r>
            <w:r w:rsidRPr="006030EE">
              <w:rPr>
                <w:rFonts w:ascii="Arial" w:hAnsi="Arial" w:cs="Arial"/>
              </w:rPr>
              <w:t>Bacterial cultures from Deutsche Stammsammlung für Mikroorganismen und Zellkulturen (DSMZ) have DSM numbers</w:t>
            </w:r>
            <w:r>
              <w:rPr>
                <w:rFonts w:ascii="Arial" w:hAnsi="Arial" w:cs="Arial"/>
              </w:rPr>
              <w:t xml:space="preserve">) </w:t>
            </w:r>
          </w:p>
          <w:p w:rsidR="00F032A4" w:rsidRPr="006030EE" w:rsidRDefault="00022002" w:rsidP="005036EC">
            <w:pPr>
              <w:spacing w:after="0" w:line="240" w:lineRule="auto"/>
              <w:rPr>
                <w:rFonts w:ascii="Arial" w:hAnsi="Arial" w:cs="Arial"/>
                <w:lang w:val="de-DE"/>
              </w:rPr>
            </w:pPr>
            <w:hyperlink r:id="rId14" w:history="1">
              <w:r w:rsidR="00F032A4" w:rsidRPr="006030EE">
                <w:rPr>
                  <w:rStyle w:val="Kpr"/>
                  <w:rFonts w:ascii="Arial" w:hAnsi="Arial" w:cs="Arial"/>
                  <w:lang w:val="de-DE"/>
                </w:rPr>
                <w:t>http://www.dsmz.de/index.htm</w:t>
              </w:r>
            </w:hyperlink>
          </w:p>
          <w:p w:rsidR="00F032A4" w:rsidRPr="006030EE" w:rsidDel="00AE2BDA" w:rsidRDefault="00F032A4" w:rsidP="005036EC">
            <w:pPr>
              <w:spacing w:after="0" w:line="240" w:lineRule="auto"/>
              <w:rPr>
                <w:rFonts w:ascii="Arial" w:hAnsi="Arial" w:cs="Arial"/>
                <w:lang w:val="de-DE"/>
              </w:rPr>
            </w:pPr>
          </w:p>
        </w:tc>
      </w:tr>
      <w:tr w:rsidR="00565D36" w:rsidRPr="006030EE">
        <w:trPr>
          <w:trHeight w:val="340"/>
        </w:trPr>
        <w:tc>
          <w:tcPr>
            <w:tcW w:w="1526" w:type="dxa"/>
          </w:tcPr>
          <w:p w:rsidR="00565D36" w:rsidRPr="006030EE" w:rsidRDefault="00BD458E" w:rsidP="005036EC">
            <w:pPr>
              <w:spacing w:after="0" w:line="240" w:lineRule="auto"/>
              <w:rPr>
                <w:rFonts w:ascii="Arial" w:hAnsi="Arial" w:cs="Arial"/>
              </w:rPr>
            </w:pPr>
            <w:r>
              <w:rPr>
                <w:rFonts w:ascii="Arial" w:hAnsi="Arial" w:cs="Arial"/>
              </w:rPr>
              <w:t>G</w:t>
            </w:r>
            <w:r w:rsidR="00565D36" w:rsidRPr="006030EE">
              <w:rPr>
                <w:rFonts w:ascii="Arial" w:hAnsi="Arial" w:cs="Arial"/>
              </w:rPr>
              <w:t>SBL</w:t>
            </w:r>
          </w:p>
        </w:tc>
        <w:tc>
          <w:tcPr>
            <w:tcW w:w="7716" w:type="dxa"/>
          </w:tcPr>
          <w:p w:rsidR="00565D36" w:rsidRPr="006030EE" w:rsidRDefault="005043FE" w:rsidP="005036EC">
            <w:pPr>
              <w:spacing w:after="0" w:line="240" w:lineRule="auto"/>
              <w:rPr>
                <w:rFonts w:ascii="Arial" w:hAnsi="Arial" w:cs="Arial"/>
              </w:rPr>
            </w:pPr>
            <w:r>
              <w:rPr>
                <w:rFonts w:ascii="Arial" w:hAnsi="Arial" w:cs="Arial"/>
              </w:rPr>
              <w:t xml:space="preserve">Genişlemiş spektrumlu </w:t>
            </w:r>
            <w:r w:rsidRPr="006030EE">
              <w:rPr>
                <w:rFonts w:ascii="Arial" w:hAnsi="Arial" w:cs="Arial"/>
              </w:rPr>
              <w:t>β-la</w:t>
            </w:r>
            <w:r>
              <w:rPr>
                <w:rFonts w:ascii="Arial" w:hAnsi="Arial" w:cs="Arial"/>
              </w:rPr>
              <w:t>k</w:t>
            </w:r>
            <w:r w:rsidRPr="006030EE">
              <w:rPr>
                <w:rFonts w:ascii="Arial" w:hAnsi="Arial" w:cs="Arial"/>
              </w:rPr>
              <w:t>tama</w:t>
            </w:r>
            <w:r>
              <w:rPr>
                <w:rFonts w:ascii="Arial" w:hAnsi="Arial" w:cs="Arial"/>
              </w:rPr>
              <w:t>z</w:t>
            </w:r>
            <w:r w:rsidRPr="006030EE">
              <w:rPr>
                <w:rFonts w:ascii="Arial" w:hAnsi="Arial" w:cs="Arial"/>
              </w:rPr>
              <w:t xml:space="preserve"> </w:t>
            </w:r>
            <w:r>
              <w:rPr>
                <w:rFonts w:ascii="Arial" w:hAnsi="Arial" w:cs="Arial"/>
              </w:rPr>
              <w:t>(</w:t>
            </w:r>
            <w:r w:rsidR="008E406D">
              <w:rPr>
                <w:rFonts w:ascii="Arial" w:hAnsi="Arial" w:cs="Arial"/>
              </w:rPr>
              <w:t xml:space="preserve">ESBL, </w:t>
            </w:r>
            <w:r w:rsidR="002061FC" w:rsidRPr="006030EE">
              <w:rPr>
                <w:rFonts w:ascii="Arial" w:hAnsi="Arial" w:cs="Arial"/>
              </w:rPr>
              <w:t xml:space="preserve">Extended </w:t>
            </w:r>
            <w:r w:rsidR="009557AD" w:rsidRPr="006030EE">
              <w:rPr>
                <w:rFonts w:ascii="Arial" w:hAnsi="Arial" w:cs="Arial"/>
              </w:rPr>
              <w:t>s</w:t>
            </w:r>
            <w:r w:rsidR="002061FC" w:rsidRPr="006030EE">
              <w:rPr>
                <w:rFonts w:ascii="Arial" w:hAnsi="Arial" w:cs="Arial"/>
              </w:rPr>
              <w:t>pectrum β-</w:t>
            </w:r>
            <w:r w:rsidR="009557AD" w:rsidRPr="006030EE">
              <w:rPr>
                <w:rFonts w:ascii="Arial" w:hAnsi="Arial" w:cs="Arial"/>
              </w:rPr>
              <w:t>l</w:t>
            </w:r>
            <w:r w:rsidR="00565D36" w:rsidRPr="006030EE">
              <w:rPr>
                <w:rFonts w:ascii="Arial" w:hAnsi="Arial" w:cs="Arial"/>
              </w:rPr>
              <w:t>actamase</w:t>
            </w:r>
            <w:r>
              <w:rPr>
                <w:rFonts w:ascii="Arial" w:hAnsi="Arial" w:cs="Arial"/>
              </w:rPr>
              <w:t>)</w:t>
            </w:r>
            <w:r w:rsidR="00565D36" w:rsidRPr="006030EE">
              <w:rPr>
                <w:rFonts w:ascii="Arial" w:hAnsi="Arial" w:cs="Arial"/>
              </w:rPr>
              <w:t xml:space="preserve"> </w:t>
            </w:r>
          </w:p>
          <w:p w:rsidR="005036EC" w:rsidRPr="006030EE" w:rsidRDefault="005036EC" w:rsidP="005036EC">
            <w:pPr>
              <w:spacing w:after="0" w:line="240" w:lineRule="auto"/>
              <w:rPr>
                <w:rFonts w:ascii="Arial" w:hAnsi="Arial" w:cs="Arial"/>
              </w:rPr>
            </w:pP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rPr>
              <w:t>EUCAST</w:t>
            </w:r>
          </w:p>
        </w:tc>
        <w:tc>
          <w:tcPr>
            <w:tcW w:w="7716" w:type="dxa"/>
          </w:tcPr>
          <w:p w:rsidR="00565D36" w:rsidRPr="006030EE" w:rsidRDefault="00954E5E" w:rsidP="005036EC">
            <w:pPr>
              <w:spacing w:after="0" w:line="240" w:lineRule="auto"/>
              <w:rPr>
                <w:rFonts w:ascii="Arial" w:hAnsi="Arial" w:cs="Arial"/>
              </w:rPr>
            </w:pPr>
            <w:r>
              <w:rPr>
                <w:rFonts w:ascii="Arial" w:hAnsi="Arial" w:cs="Arial"/>
              </w:rPr>
              <w:t>Antimikrobiyel Duyarlılık Testi ile ilgili Avrupa Komitesi (</w:t>
            </w:r>
            <w:r w:rsidR="00565D36" w:rsidRPr="006030EE">
              <w:rPr>
                <w:rFonts w:ascii="Arial" w:hAnsi="Arial" w:cs="Arial"/>
              </w:rPr>
              <w:t>European Committee on Antimicrobial Susceptibility Testing</w:t>
            </w:r>
            <w:r>
              <w:rPr>
                <w:rFonts w:ascii="Arial" w:hAnsi="Arial" w:cs="Arial"/>
              </w:rPr>
              <w:t>)</w:t>
            </w:r>
            <w:r w:rsidR="00565D36" w:rsidRPr="006030EE">
              <w:rPr>
                <w:rFonts w:ascii="Arial" w:hAnsi="Arial" w:cs="Arial"/>
              </w:rPr>
              <w:t xml:space="preserve"> </w:t>
            </w:r>
            <w:hyperlink r:id="rId15" w:history="1">
              <w:r w:rsidR="00565D36" w:rsidRPr="006030EE">
                <w:rPr>
                  <w:rStyle w:val="Kpr"/>
                  <w:rFonts w:ascii="Arial" w:hAnsi="Arial" w:cs="Arial"/>
                </w:rPr>
                <w:t>http://www.eucast.org</w:t>
              </w:r>
            </w:hyperlink>
          </w:p>
          <w:p w:rsidR="005036EC" w:rsidRPr="006030EE" w:rsidRDefault="005036EC" w:rsidP="005036EC">
            <w:pPr>
              <w:spacing w:after="0" w:line="240" w:lineRule="auto"/>
              <w:rPr>
                <w:rFonts w:ascii="Arial" w:hAnsi="Arial" w:cs="Arial"/>
              </w:rPr>
            </w:pP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rPr>
              <w:t>MH</w:t>
            </w:r>
          </w:p>
        </w:tc>
        <w:tc>
          <w:tcPr>
            <w:tcW w:w="7716" w:type="dxa"/>
          </w:tcPr>
          <w:p w:rsidR="00565D36" w:rsidRPr="006030EE" w:rsidRDefault="00704DA3" w:rsidP="005036EC">
            <w:pPr>
              <w:spacing w:after="0" w:line="240" w:lineRule="auto"/>
              <w:rPr>
                <w:rFonts w:ascii="Arial" w:hAnsi="Arial" w:cs="Arial"/>
              </w:rPr>
            </w:pPr>
            <w:r>
              <w:rPr>
                <w:rFonts w:ascii="Arial" w:hAnsi="Arial" w:cs="Arial"/>
              </w:rPr>
              <w:t>Mu</w:t>
            </w:r>
            <w:r w:rsidR="00565D36" w:rsidRPr="006030EE">
              <w:rPr>
                <w:rFonts w:ascii="Arial" w:hAnsi="Arial" w:cs="Arial"/>
              </w:rPr>
              <w:t>ller-Hinton</w:t>
            </w:r>
            <w:r w:rsidR="00920BD9" w:rsidRPr="006030EE">
              <w:rPr>
                <w:rFonts w:ascii="Arial" w:hAnsi="Arial" w:cs="Arial"/>
              </w:rPr>
              <w:t xml:space="preserve"> agar</w:t>
            </w:r>
          </w:p>
          <w:p w:rsidR="005036EC" w:rsidRPr="006030EE" w:rsidRDefault="005036EC" w:rsidP="005036EC">
            <w:pPr>
              <w:spacing w:after="0" w:line="240" w:lineRule="auto"/>
              <w:rPr>
                <w:rFonts w:ascii="Arial" w:hAnsi="Arial" w:cs="Arial"/>
              </w:rPr>
            </w:pP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rPr>
              <w:t>MH-F</w:t>
            </w:r>
          </w:p>
        </w:tc>
        <w:tc>
          <w:tcPr>
            <w:tcW w:w="7716" w:type="dxa"/>
          </w:tcPr>
          <w:p w:rsidR="00565D36" w:rsidRPr="006030EE" w:rsidRDefault="00704DA3" w:rsidP="005036EC">
            <w:pPr>
              <w:spacing w:after="0" w:line="240" w:lineRule="auto"/>
              <w:rPr>
                <w:rFonts w:ascii="Arial" w:hAnsi="Arial" w:cs="Arial"/>
              </w:rPr>
            </w:pPr>
            <w:r>
              <w:rPr>
                <w:rFonts w:ascii="Arial" w:hAnsi="Arial" w:cs="Arial"/>
              </w:rPr>
              <w:t>Mu</w:t>
            </w:r>
            <w:r w:rsidR="00565D36" w:rsidRPr="006030EE">
              <w:rPr>
                <w:rFonts w:ascii="Arial" w:hAnsi="Arial" w:cs="Arial"/>
              </w:rPr>
              <w:t>ller</w:t>
            </w:r>
            <w:r w:rsidR="00CC51BD" w:rsidRPr="006030EE">
              <w:rPr>
                <w:rFonts w:ascii="Arial" w:hAnsi="Arial" w:cs="Arial"/>
              </w:rPr>
              <w:t>-</w:t>
            </w:r>
            <w:r w:rsidR="00565D36" w:rsidRPr="006030EE">
              <w:rPr>
                <w:rFonts w:ascii="Arial" w:hAnsi="Arial" w:cs="Arial"/>
              </w:rPr>
              <w:t>Hinton</w:t>
            </w:r>
            <w:r w:rsidR="00CC51BD" w:rsidRPr="006030EE">
              <w:rPr>
                <w:rFonts w:ascii="Arial" w:hAnsi="Arial" w:cs="Arial"/>
              </w:rPr>
              <w:t xml:space="preserve"> agar</w:t>
            </w:r>
            <w:r w:rsidR="00BC3257" w:rsidRPr="006030EE">
              <w:rPr>
                <w:rFonts w:ascii="Arial" w:hAnsi="Arial" w:cs="Arial"/>
              </w:rPr>
              <w:t xml:space="preserve"> </w:t>
            </w:r>
            <w:r>
              <w:rPr>
                <w:rFonts w:ascii="Arial" w:hAnsi="Arial" w:cs="Arial"/>
              </w:rPr>
              <w:t>–</w:t>
            </w:r>
            <w:r w:rsidR="0001795F">
              <w:rPr>
                <w:rFonts w:ascii="Arial" w:hAnsi="Arial" w:cs="Arial"/>
              </w:rPr>
              <w:t>zor</w:t>
            </w:r>
            <w:r>
              <w:rPr>
                <w:rFonts w:ascii="Arial" w:hAnsi="Arial" w:cs="Arial"/>
              </w:rPr>
              <w:t xml:space="preserve"> üreyen</w:t>
            </w:r>
            <w:r w:rsidR="00565D36" w:rsidRPr="006030EE">
              <w:rPr>
                <w:rFonts w:ascii="Arial" w:hAnsi="Arial" w:cs="Arial"/>
              </w:rPr>
              <w:t xml:space="preserve"> organi</w:t>
            </w:r>
            <w:r>
              <w:rPr>
                <w:rFonts w:ascii="Arial" w:hAnsi="Arial" w:cs="Arial"/>
              </w:rPr>
              <w:t>zmalar</w:t>
            </w:r>
            <w:r w:rsidR="00CC51BD" w:rsidRPr="006030EE">
              <w:rPr>
                <w:rFonts w:ascii="Arial" w:hAnsi="Arial" w:cs="Arial"/>
              </w:rPr>
              <w:t xml:space="preserve"> (5% defibrin</w:t>
            </w:r>
            <w:r>
              <w:rPr>
                <w:rFonts w:ascii="Arial" w:hAnsi="Arial" w:cs="Arial"/>
              </w:rPr>
              <w:t>e at kanı ve</w:t>
            </w:r>
            <w:r w:rsidR="00CC51BD" w:rsidRPr="006030EE">
              <w:rPr>
                <w:rFonts w:ascii="Arial" w:hAnsi="Arial" w:cs="Arial"/>
              </w:rPr>
              <w:t xml:space="preserve"> 20 mg/L </w:t>
            </w:r>
            <w:r w:rsidR="00B353DF" w:rsidRPr="006030EE">
              <w:rPr>
                <w:rFonts w:ascii="Arial" w:hAnsi="Arial" w:cs="Arial"/>
              </w:rPr>
              <w:t>β-</w:t>
            </w:r>
            <w:r w:rsidR="00CC51BD" w:rsidRPr="006030EE">
              <w:rPr>
                <w:rFonts w:ascii="Arial" w:hAnsi="Arial" w:cs="Arial"/>
              </w:rPr>
              <w:t>NAD</w:t>
            </w:r>
            <w:r>
              <w:rPr>
                <w:rFonts w:ascii="Arial" w:hAnsi="Arial" w:cs="Arial"/>
              </w:rPr>
              <w:t xml:space="preserve"> eklenmiş MH</w:t>
            </w:r>
            <w:r w:rsidR="00CC51BD" w:rsidRPr="006030EE">
              <w:rPr>
                <w:rFonts w:ascii="Arial" w:hAnsi="Arial" w:cs="Arial"/>
              </w:rPr>
              <w:t>)</w:t>
            </w:r>
          </w:p>
          <w:p w:rsidR="005036EC" w:rsidRPr="006030EE" w:rsidRDefault="005036EC" w:rsidP="005036EC">
            <w:pPr>
              <w:spacing w:after="0" w:line="240" w:lineRule="auto"/>
              <w:rPr>
                <w:rFonts w:ascii="Arial" w:hAnsi="Arial" w:cs="Arial"/>
              </w:rPr>
            </w:pP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rPr>
              <w:t>MRSA</w:t>
            </w:r>
          </w:p>
        </w:tc>
        <w:tc>
          <w:tcPr>
            <w:tcW w:w="7716" w:type="dxa"/>
          </w:tcPr>
          <w:p w:rsidR="00565D36" w:rsidRPr="006030EE" w:rsidRDefault="00565D36" w:rsidP="005036EC">
            <w:pPr>
              <w:spacing w:after="0" w:line="240" w:lineRule="auto"/>
              <w:rPr>
                <w:rFonts w:ascii="Arial" w:hAnsi="Arial" w:cs="Arial"/>
              </w:rPr>
            </w:pPr>
            <w:r w:rsidRPr="006030EE">
              <w:rPr>
                <w:rFonts w:ascii="Arial" w:hAnsi="Arial" w:cs="Arial"/>
              </w:rPr>
              <w:t>Met</w:t>
            </w:r>
            <w:r w:rsidR="00704DA3">
              <w:rPr>
                <w:rFonts w:ascii="Arial" w:hAnsi="Arial" w:cs="Arial"/>
              </w:rPr>
              <w:t>isilin</w:t>
            </w:r>
            <w:r w:rsidR="00CC51BD" w:rsidRPr="006030EE">
              <w:rPr>
                <w:rFonts w:ascii="Arial" w:hAnsi="Arial" w:cs="Arial"/>
              </w:rPr>
              <w:t xml:space="preserve"> </w:t>
            </w:r>
            <w:r w:rsidR="00704DA3">
              <w:rPr>
                <w:rFonts w:ascii="Arial" w:hAnsi="Arial" w:cs="Arial"/>
              </w:rPr>
              <w:t>dirençli</w:t>
            </w:r>
            <w:r w:rsidRPr="006030EE">
              <w:rPr>
                <w:rFonts w:ascii="Arial" w:hAnsi="Arial" w:cs="Arial"/>
              </w:rPr>
              <w:t xml:space="preserve"> </w:t>
            </w:r>
            <w:r w:rsidRPr="006030EE">
              <w:rPr>
                <w:rFonts w:ascii="Arial" w:hAnsi="Arial" w:cs="Arial"/>
                <w:i/>
              </w:rPr>
              <w:t xml:space="preserve">Staphylococcus </w:t>
            </w:r>
            <w:r w:rsidR="009557AD" w:rsidRPr="006030EE">
              <w:rPr>
                <w:rFonts w:ascii="Arial" w:hAnsi="Arial" w:cs="Arial"/>
                <w:i/>
              </w:rPr>
              <w:t>a</w:t>
            </w:r>
            <w:r w:rsidRPr="006030EE">
              <w:rPr>
                <w:rFonts w:ascii="Arial" w:hAnsi="Arial" w:cs="Arial"/>
                <w:i/>
              </w:rPr>
              <w:t>ureus</w:t>
            </w:r>
            <w:r w:rsidR="00704DA3">
              <w:rPr>
                <w:rFonts w:ascii="Arial" w:hAnsi="Arial" w:cs="Arial"/>
              </w:rPr>
              <w:t xml:space="preserve"> (</w:t>
            </w:r>
            <w:r w:rsidRPr="006030EE">
              <w:rPr>
                <w:rFonts w:ascii="Arial" w:hAnsi="Arial" w:cs="Arial"/>
              </w:rPr>
              <w:t xml:space="preserve"> </w:t>
            </w:r>
            <w:r w:rsidRPr="006030EE">
              <w:rPr>
                <w:rFonts w:ascii="Arial" w:hAnsi="Arial" w:cs="Arial"/>
                <w:i/>
              </w:rPr>
              <w:t>mecA</w:t>
            </w:r>
            <w:r w:rsidR="009557AD" w:rsidRPr="006030EE">
              <w:rPr>
                <w:rFonts w:ascii="Arial" w:hAnsi="Arial" w:cs="Arial"/>
              </w:rPr>
              <w:t xml:space="preserve"> </w:t>
            </w:r>
            <w:r w:rsidR="00704DA3">
              <w:rPr>
                <w:rFonts w:ascii="Arial" w:hAnsi="Arial" w:cs="Arial"/>
              </w:rPr>
              <w:t>veya</w:t>
            </w:r>
            <w:r w:rsidR="008015B3" w:rsidRPr="006030EE">
              <w:rPr>
                <w:rFonts w:ascii="Arial" w:hAnsi="Arial" w:cs="Arial"/>
              </w:rPr>
              <w:t xml:space="preserve"> </w:t>
            </w:r>
            <w:r w:rsidR="008015B3" w:rsidRPr="006030EE">
              <w:rPr>
                <w:rFonts w:ascii="Arial" w:hAnsi="Arial" w:cs="Arial"/>
                <w:i/>
              </w:rPr>
              <w:t>mecC</w:t>
            </w:r>
            <w:r w:rsidR="008015B3" w:rsidRPr="006030EE">
              <w:rPr>
                <w:rFonts w:ascii="Arial" w:hAnsi="Arial" w:cs="Arial"/>
              </w:rPr>
              <w:t xml:space="preserve"> </w:t>
            </w:r>
            <w:r w:rsidRPr="006030EE">
              <w:rPr>
                <w:rFonts w:ascii="Arial" w:hAnsi="Arial" w:cs="Arial"/>
              </w:rPr>
              <w:t>gen</w:t>
            </w:r>
            <w:r w:rsidR="00704DA3">
              <w:rPr>
                <w:rFonts w:ascii="Arial" w:hAnsi="Arial" w:cs="Arial"/>
              </w:rPr>
              <w:t>i ile</w:t>
            </w:r>
            <w:r w:rsidRPr="006030EE">
              <w:rPr>
                <w:rFonts w:ascii="Arial" w:hAnsi="Arial" w:cs="Arial"/>
              </w:rPr>
              <w:t>)</w:t>
            </w:r>
          </w:p>
          <w:p w:rsidR="005036EC" w:rsidRPr="006030EE" w:rsidRDefault="005036EC" w:rsidP="005036EC">
            <w:pPr>
              <w:spacing w:after="0" w:line="240" w:lineRule="auto"/>
              <w:rPr>
                <w:rFonts w:ascii="Arial" w:hAnsi="Arial" w:cs="Arial"/>
              </w:rPr>
            </w:pPr>
          </w:p>
        </w:tc>
      </w:tr>
      <w:tr w:rsidR="00565D36" w:rsidRPr="006030EE">
        <w:trPr>
          <w:trHeight w:val="340"/>
        </w:trPr>
        <w:tc>
          <w:tcPr>
            <w:tcW w:w="1526" w:type="dxa"/>
          </w:tcPr>
          <w:p w:rsidR="00565D36" w:rsidRPr="006030EE" w:rsidRDefault="00565D36" w:rsidP="005036EC">
            <w:pPr>
              <w:spacing w:after="0" w:line="240" w:lineRule="auto"/>
              <w:rPr>
                <w:rFonts w:ascii="Arial" w:hAnsi="Arial" w:cs="Arial"/>
              </w:rPr>
            </w:pPr>
            <w:r w:rsidRPr="006030EE">
              <w:rPr>
                <w:rFonts w:ascii="Arial" w:hAnsi="Arial" w:cs="Arial"/>
              </w:rPr>
              <w:t>NCTC</w:t>
            </w:r>
          </w:p>
        </w:tc>
        <w:tc>
          <w:tcPr>
            <w:tcW w:w="7716" w:type="dxa"/>
          </w:tcPr>
          <w:p w:rsidR="00565D36" w:rsidRPr="006030EE" w:rsidRDefault="00704DA3" w:rsidP="005036EC">
            <w:pPr>
              <w:spacing w:after="0" w:line="240" w:lineRule="auto"/>
              <w:rPr>
                <w:rFonts w:ascii="Arial" w:hAnsi="Arial" w:cs="Arial"/>
              </w:rPr>
            </w:pPr>
            <w:r>
              <w:rPr>
                <w:rFonts w:ascii="Arial" w:hAnsi="Arial" w:cs="Arial"/>
              </w:rPr>
              <w:t>Ulusal Tip Kültür Kolleksiyonları (</w:t>
            </w:r>
            <w:r w:rsidR="00565D36" w:rsidRPr="006030EE">
              <w:rPr>
                <w:rFonts w:ascii="Arial" w:hAnsi="Arial" w:cs="Arial"/>
              </w:rPr>
              <w:t>National Collection of Type Cultures</w:t>
            </w:r>
            <w:r>
              <w:rPr>
                <w:rFonts w:ascii="Arial" w:hAnsi="Arial" w:cs="Arial"/>
              </w:rPr>
              <w:t>)</w:t>
            </w:r>
          </w:p>
          <w:p w:rsidR="0058471F" w:rsidRPr="006030EE" w:rsidRDefault="00022002" w:rsidP="005036EC">
            <w:pPr>
              <w:spacing w:after="0" w:line="240" w:lineRule="auto"/>
              <w:rPr>
                <w:rFonts w:ascii="Arial" w:hAnsi="Arial" w:cs="Arial"/>
              </w:rPr>
            </w:pPr>
            <w:hyperlink r:id="rId16" w:history="1">
              <w:r w:rsidR="0058471F" w:rsidRPr="006030EE">
                <w:rPr>
                  <w:rStyle w:val="Kpr"/>
                  <w:rFonts w:ascii="Arial" w:hAnsi="Arial" w:cs="Arial"/>
                </w:rPr>
                <w:t>http://www.</w:t>
              </w:r>
              <w:r w:rsidR="00202C17" w:rsidRPr="006030EE">
                <w:rPr>
                  <w:rStyle w:val="Kpr"/>
                  <w:rFonts w:ascii="Arial" w:hAnsi="Arial" w:cs="Arial"/>
                </w:rPr>
                <w:t>hpacultures.org.uk</w:t>
              </w:r>
            </w:hyperlink>
          </w:p>
          <w:p w:rsidR="005036EC" w:rsidRPr="006030EE" w:rsidRDefault="005036EC" w:rsidP="005036EC">
            <w:pPr>
              <w:spacing w:after="0" w:line="240" w:lineRule="auto"/>
              <w:rPr>
                <w:rFonts w:ascii="Arial" w:hAnsi="Arial" w:cs="Arial"/>
              </w:rPr>
            </w:pPr>
          </w:p>
        </w:tc>
      </w:tr>
      <w:tr w:rsidR="00DD25E9" w:rsidRPr="006030EE">
        <w:trPr>
          <w:trHeight w:val="340"/>
        </w:trPr>
        <w:tc>
          <w:tcPr>
            <w:tcW w:w="1526" w:type="dxa"/>
          </w:tcPr>
          <w:p w:rsidR="00DD25E9" w:rsidRPr="006030EE" w:rsidRDefault="00965E60" w:rsidP="005036EC">
            <w:pPr>
              <w:spacing w:after="0" w:line="240" w:lineRule="auto"/>
              <w:rPr>
                <w:rFonts w:ascii="Arial" w:hAnsi="Arial" w:cs="Arial"/>
              </w:rPr>
            </w:pPr>
            <w:r w:rsidRPr="006030EE">
              <w:rPr>
                <w:rFonts w:ascii="Arial" w:hAnsi="Arial" w:cs="Arial"/>
                <w:lang w:val="it-IT"/>
              </w:rPr>
              <w:t>ß</w:t>
            </w:r>
            <w:r w:rsidR="00351B58" w:rsidRPr="006030EE">
              <w:rPr>
                <w:rFonts w:ascii="Arial" w:hAnsi="Arial" w:cs="Arial"/>
              </w:rPr>
              <w:t>-</w:t>
            </w:r>
            <w:r w:rsidR="00DD25E9" w:rsidRPr="006030EE">
              <w:rPr>
                <w:rFonts w:ascii="Arial" w:hAnsi="Arial" w:cs="Arial"/>
              </w:rPr>
              <w:t>NAD</w:t>
            </w:r>
          </w:p>
        </w:tc>
        <w:tc>
          <w:tcPr>
            <w:tcW w:w="7716" w:type="dxa"/>
            <w:vAlign w:val="center"/>
          </w:tcPr>
          <w:p w:rsidR="00DD25E9" w:rsidRPr="006030EE" w:rsidRDefault="00965E60" w:rsidP="00E047C6">
            <w:pPr>
              <w:spacing w:after="0" w:line="240" w:lineRule="auto"/>
              <w:rPr>
                <w:rFonts w:ascii="Arial" w:hAnsi="Arial" w:cs="Arial"/>
              </w:rPr>
            </w:pPr>
            <w:r w:rsidRPr="006030EE">
              <w:rPr>
                <w:rFonts w:ascii="Arial" w:hAnsi="Arial" w:cs="Arial"/>
                <w:lang w:val="it-IT"/>
              </w:rPr>
              <w:t>ß</w:t>
            </w:r>
            <w:r w:rsidR="00DD25E9" w:rsidRPr="006030EE">
              <w:rPr>
                <w:rFonts w:ascii="Arial" w:hAnsi="Arial" w:cs="Arial"/>
              </w:rPr>
              <w:t>-</w:t>
            </w:r>
            <w:r w:rsidR="00F8360E" w:rsidRPr="006030EE">
              <w:rPr>
                <w:rFonts w:ascii="Arial" w:hAnsi="Arial" w:cs="Arial"/>
              </w:rPr>
              <w:t>N</w:t>
            </w:r>
            <w:r w:rsidR="00704DA3">
              <w:rPr>
                <w:rFonts w:ascii="Arial" w:hAnsi="Arial" w:cs="Arial"/>
              </w:rPr>
              <w:t>ikotinamid</w:t>
            </w:r>
            <w:r w:rsidR="00DD25E9" w:rsidRPr="006030EE">
              <w:rPr>
                <w:rFonts w:ascii="Arial" w:hAnsi="Arial" w:cs="Arial"/>
              </w:rPr>
              <w:t xml:space="preserve"> </w:t>
            </w:r>
            <w:r w:rsidR="009557AD" w:rsidRPr="006030EE">
              <w:rPr>
                <w:rFonts w:ascii="Arial" w:hAnsi="Arial" w:cs="Arial"/>
              </w:rPr>
              <w:t>a</w:t>
            </w:r>
            <w:r w:rsidR="00704DA3">
              <w:rPr>
                <w:rFonts w:ascii="Arial" w:hAnsi="Arial" w:cs="Arial"/>
              </w:rPr>
              <w:t>denin</w:t>
            </w:r>
            <w:r w:rsidR="00DD25E9" w:rsidRPr="006030EE">
              <w:rPr>
                <w:rFonts w:ascii="Arial" w:hAnsi="Arial" w:cs="Arial"/>
              </w:rPr>
              <w:t xml:space="preserve"> </w:t>
            </w:r>
            <w:r w:rsidR="009557AD" w:rsidRPr="006030EE">
              <w:rPr>
                <w:rFonts w:ascii="Arial" w:hAnsi="Arial" w:cs="Arial"/>
              </w:rPr>
              <w:t>d</w:t>
            </w:r>
            <w:r w:rsidR="00704DA3">
              <w:rPr>
                <w:rFonts w:ascii="Arial" w:hAnsi="Arial" w:cs="Arial"/>
              </w:rPr>
              <w:t>inuk</w:t>
            </w:r>
            <w:r w:rsidR="00DD25E9" w:rsidRPr="006030EE">
              <w:rPr>
                <w:rFonts w:ascii="Arial" w:hAnsi="Arial" w:cs="Arial"/>
              </w:rPr>
              <w:t>leotide</w:t>
            </w:r>
          </w:p>
          <w:p w:rsidR="00F8360E" w:rsidRPr="006030EE" w:rsidRDefault="00F8360E" w:rsidP="00E047C6">
            <w:pPr>
              <w:spacing w:after="0" w:line="240" w:lineRule="auto"/>
              <w:rPr>
                <w:rFonts w:ascii="Arial" w:hAnsi="Arial" w:cs="Arial"/>
              </w:rPr>
            </w:pPr>
          </w:p>
        </w:tc>
      </w:tr>
      <w:tr w:rsidR="00CC51BD" w:rsidRPr="006030EE">
        <w:trPr>
          <w:trHeight w:val="340"/>
        </w:trPr>
        <w:tc>
          <w:tcPr>
            <w:tcW w:w="1526" w:type="dxa"/>
          </w:tcPr>
          <w:p w:rsidR="00CC51BD" w:rsidRPr="006030EE" w:rsidRDefault="00CC51BD" w:rsidP="00AD3AF2">
            <w:pPr>
              <w:spacing w:after="0" w:line="240" w:lineRule="auto"/>
              <w:rPr>
                <w:rFonts w:ascii="Arial" w:hAnsi="Arial" w:cs="Arial"/>
              </w:rPr>
            </w:pPr>
            <w:r w:rsidRPr="006030EE">
              <w:rPr>
                <w:rFonts w:ascii="Arial" w:hAnsi="Arial" w:cs="Arial"/>
              </w:rPr>
              <w:t>Salin</w:t>
            </w:r>
          </w:p>
        </w:tc>
        <w:tc>
          <w:tcPr>
            <w:tcW w:w="7716" w:type="dxa"/>
            <w:vAlign w:val="center"/>
          </w:tcPr>
          <w:p w:rsidR="00CC51BD" w:rsidRPr="006030EE" w:rsidRDefault="00704DA3" w:rsidP="00E047C6">
            <w:pPr>
              <w:spacing w:after="0" w:line="240" w:lineRule="auto"/>
              <w:rPr>
                <w:rFonts w:ascii="Arial" w:hAnsi="Arial" w:cs="Arial"/>
              </w:rPr>
            </w:pPr>
            <w:r w:rsidRPr="006030EE">
              <w:rPr>
                <w:rFonts w:ascii="Arial" w:hAnsi="Arial" w:cs="Arial"/>
              </w:rPr>
              <w:t>0.85% NaCl</w:t>
            </w:r>
            <w:r w:rsidR="0058787B">
              <w:rPr>
                <w:rFonts w:ascii="Arial" w:hAnsi="Arial" w:cs="Arial"/>
              </w:rPr>
              <w:t>’ü</w:t>
            </w:r>
            <w:r>
              <w:rPr>
                <w:rFonts w:ascii="Arial" w:hAnsi="Arial" w:cs="Arial"/>
              </w:rPr>
              <w:t>n sudaki solusyonu</w:t>
            </w:r>
          </w:p>
          <w:p w:rsidR="00CC51BD" w:rsidRPr="006030EE" w:rsidRDefault="00CC51BD" w:rsidP="005036EC">
            <w:pPr>
              <w:spacing w:after="0" w:line="240" w:lineRule="auto"/>
              <w:rPr>
                <w:rFonts w:ascii="Arial" w:hAnsi="Arial" w:cs="Arial"/>
              </w:rPr>
            </w:pPr>
          </w:p>
        </w:tc>
      </w:tr>
    </w:tbl>
    <w:p w:rsidR="007E61A7" w:rsidRPr="006030EE" w:rsidRDefault="007E61A7" w:rsidP="007E61A7">
      <w:pPr>
        <w:rPr>
          <w:rFonts w:ascii="Arial" w:hAnsi="Arial" w:cs="Arial"/>
        </w:rPr>
      </w:pPr>
    </w:p>
    <w:p w:rsidR="005115AE" w:rsidRPr="006030EE" w:rsidRDefault="005115AE">
      <w:pPr>
        <w:rPr>
          <w:rFonts w:ascii="Arial" w:hAnsi="Arial" w:cs="Arial"/>
        </w:rPr>
      </w:pPr>
    </w:p>
    <w:p w:rsidR="00B8202A" w:rsidRPr="006030EE" w:rsidRDefault="00B8202A">
      <w:pPr>
        <w:rPr>
          <w:rFonts w:ascii="Arial" w:hAnsi="Arial" w:cs="Arial"/>
        </w:rPr>
      </w:pPr>
      <w:r w:rsidRPr="006030EE">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25"/>
      </w:tblGrid>
      <w:tr w:rsidR="007E61A7" w:rsidRPr="006030EE">
        <w:trPr>
          <w:trHeight w:val="567"/>
        </w:trPr>
        <w:tc>
          <w:tcPr>
            <w:tcW w:w="817" w:type="dxa"/>
            <w:tcBorders>
              <w:bottom w:val="single" w:sz="4" w:space="0" w:color="000000"/>
            </w:tcBorders>
            <w:vAlign w:val="center"/>
          </w:tcPr>
          <w:p w:rsidR="007E61A7" w:rsidRPr="006030EE" w:rsidRDefault="007E61A7" w:rsidP="00471FAB">
            <w:pPr>
              <w:spacing w:after="0" w:line="240" w:lineRule="auto"/>
              <w:rPr>
                <w:rFonts w:ascii="Arial" w:hAnsi="Arial" w:cs="Arial"/>
                <w:b/>
                <w:sz w:val="28"/>
                <w:szCs w:val="28"/>
              </w:rPr>
            </w:pPr>
            <w:r w:rsidRPr="006030EE">
              <w:rPr>
                <w:rFonts w:ascii="Arial" w:hAnsi="Arial" w:cs="Arial"/>
                <w:b/>
                <w:sz w:val="28"/>
                <w:szCs w:val="28"/>
              </w:rPr>
              <w:lastRenderedPageBreak/>
              <w:t>1</w:t>
            </w:r>
          </w:p>
        </w:tc>
        <w:tc>
          <w:tcPr>
            <w:tcW w:w="8425" w:type="dxa"/>
            <w:tcBorders>
              <w:bottom w:val="single" w:sz="4" w:space="0" w:color="000000"/>
            </w:tcBorders>
            <w:vAlign w:val="center"/>
          </w:tcPr>
          <w:p w:rsidR="007E61A7" w:rsidRPr="006030EE" w:rsidRDefault="00AD3AF2" w:rsidP="00471FAB">
            <w:pPr>
              <w:spacing w:after="0" w:line="240" w:lineRule="auto"/>
              <w:rPr>
                <w:rFonts w:ascii="Arial" w:hAnsi="Arial" w:cs="Arial"/>
                <w:b/>
                <w:sz w:val="28"/>
                <w:szCs w:val="28"/>
              </w:rPr>
            </w:pPr>
            <w:bookmarkStart w:id="2" w:name="Introduction"/>
            <w:bookmarkEnd w:id="2"/>
            <w:r>
              <w:rPr>
                <w:rFonts w:ascii="Arial" w:hAnsi="Arial" w:cs="Arial"/>
                <w:b/>
                <w:sz w:val="28"/>
                <w:szCs w:val="28"/>
              </w:rPr>
              <w:t>Giriş</w:t>
            </w:r>
          </w:p>
        </w:tc>
      </w:tr>
      <w:tr w:rsidR="009B4BAB" w:rsidRPr="006030EE">
        <w:tc>
          <w:tcPr>
            <w:tcW w:w="817" w:type="dxa"/>
            <w:tcBorders>
              <w:right w:val="nil"/>
            </w:tcBorders>
            <w:vAlign w:val="center"/>
          </w:tcPr>
          <w:p w:rsidR="009B4BAB" w:rsidRPr="006030EE" w:rsidRDefault="009B4BAB" w:rsidP="00471FAB">
            <w:pPr>
              <w:spacing w:after="0" w:line="240" w:lineRule="auto"/>
              <w:rPr>
                <w:rFonts w:ascii="Arial" w:hAnsi="Arial" w:cs="Arial"/>
              </w:rPr>
            </w:pPr>
          </w:p>
        </w:tc>
        <w:tc>
          <w:tcPr>
            <w:tcW w:w="8425" w:type="dxa"/>
            <w:tcBorders>
              <w:left w:val="nil"/>
            </w:tcBorders>
            <w:vAlign w:val="center"/>
          </w:tcPr>
          <w:p w:rsidR="009B4BAB" w:rsidRPr="006030EE" w:rsidRDefault="009B4BAB" w:rsidP="005332A3">
            <w:pPr>
              <w:spacing w:after="0" w:line="240" w:lineRule="auto"/>
              <w:rPr>
                <w:rFonts w:ascii="Arial" w:hAnsi="Arial" w:cs="Arial"/>
              </w:rPr>
            </w:pPr>
          </w:p>
          <w:p w:rsidR="00BC32E5" w:rsidRDefault="00B673EB" w:rsidP="005332A3">
            <w:pPr>
              <w:spacing w:after="0" w:line="240" w:lineRule="auto"/>
              <w:rPr>
                <w:rFonts w:ascii="Arial" w:hAnsi="Arial" w:cs="Arial"/>
              </w:rPr>
            </w:pPr>
            <w:r>
              <w:rPr>
                <w:rFonts w:ascii="Arial" w:hAnsi="Arial" w:cs="Arial"/>
              </w:rPr>
              <w:t>Disk difü</w:t>
            </w:r>
            <w:r w:rsidR="00BC32E5">
              <w:rPr>
                <w:rFonts w:ascii="Arial" w:hAnsi="Arial" w:cs="Arial"/>
              </w:rPr>
              <w:t>zyon, antimikrobiyal duyarlılık testinde en eski yaklaşımlardan biridir ve rutin klinik laboratu</w:t>
            </w:r>
            <w:r>
              <w:rPr>
                <w:rFonts w:ascii="Arial" w:hAnsi="Arial" w:cs="Arial"/>
              </w:rPr>
              <w:t>varlarda en yaygın kullanılan</w:t>
            </w:r>
            <w:r w:rsidR="00BC32E5">
              <w:rPr>
                <w:rFonts w:ascii="Arial" w:hAnsi="Arial" w:cs="Arial"/>
              </w:rPr>
              <w:t xml:space="preserve"> antimikrobiyal duyarlılık test yöntemlerinden</w:t>
            </w:r>
            <w:r>
              <w:rPr>
                <w:rFonts w:ascii="Arial" w:hAnsi="Arial" w:cs="Arial"/>
              </w:rPr>
              <w:t xml:space="preserve"> biri olarak kalmıştır. Z</w:t>
            </w:r>
            <w:r w:rsidR="00BC32E5">
              <w:rPr>
                <w:rFonts w:ascii="Arial" w:hAnsi="Arial" w:cs="Arial"/>
              </w:rPr>
              <w:t xml:space="preserve">or üreyen </w:t>
            </w:r>
            <w:r>
              <w:rPr>
                <w:rFonts w:ascii="Arial" w:hAnsi="Arial" w:cs="Arial"/>
              </w:rPr>
              <w:t xml:space="preserve">ancak sık raslanan </w:t>
            </w:r>
            <w:r w:rsidR="00BC32E5">
              <w:rPr>
                <w:rFonts w:ascii="Arial" w:hAnsi="Arial" w:cs="Arial"/>
              </w:rPr>
              <w:t>bakteriler de dahil bakteriyel patojenle</w:t>
            </w:r>
            <w:r>
              <w:rPr>
                <w:rFonts w:ascii="Arial" w:hAnsi="Arial" w:cs="Arial"/>
              </w:rPr>
              <w:t xml:space="preserve">rin çoğunu test etmeye uygundur. Ayrıca, </w:t>
            </w:r>
            <w:proofErr w:type="gramStart"/>
            <w:r>
              <w:rPr>
                <w:rFonts w:ascii="Arial" w:hAnsi="Arial" w:cs="Arial"/>
              </w:rPr>
              <w:t>birçok</w:t>
            </w:r>
            <w:r w:rsidR="00BC32E5">
              <w:rPr>
                <w:rFonts w:ascii="Arial" w:hAnsi="Arial" w:cs="Arial"/>
              </w:rPr>
              <w:t xml:space="preserve"> </w:t>
            </w:r>
            <w:r w:rsidR="00877EAD">
              <w:rPr>
                <w:rFonts w:ascii="Arial" w:hAnsi="Arial" w:cs="Arial"/>
              </w:rPr>
              <w:t xml:space="preserve"> </w:t>
            </w:r>
            <w:r>
              <w:rPr>
                <w:rFonts w:ascii="Arial" w:hAnsi="Arial" w:cs="Arial"/>
              </w:rPr>
              <w:t>antimikrobiyal</w:t>
            </w:r>
            <w:proofErr w:type="gramEnd"/>
            <w:r>
              <w:rPr>
                <w:rFonts w:ascii="Arial" w:hAnsi="Arial" w:cs="Arial"/>
              </w:rPr>
              <w:t xml:space="preserve"> ajanın test edilmesi için</w:t>
            </w:r>
            <w:r w:rsidR="00877EAD">
              <w:rPr>
                <w:rFonts w:ascii="Arial" w:hAnsi="Arial" w:cs="Arial"/>
              </w:rPr>
              <w:t xml:space="preserve"> uygundur ve özel bir ekipmana ihtiyaç yoktur.  </w:t>
            </w:r>
          </w:p>
          <w:p w:rsidR="00877EAD" w:rsidRDefault="00877EAD" w:rsidP="005332A3">
            <w:pPr>
              <w:spacing w:after="0" w:line="240" w:lineRule="auto"/>
              <w:rPr>
                <w:rFonts w:ascii="Arial" w:hAnsi="Arial" w:cs="Arial"/>
              </w:rPr>
            </w:pPr>
          </w:p>
          <w:p w:rsidR="00877EAD" w:rsidRDefault="003066EA" w:rsidP="005332A3">
            <w:pPr>
              <w:spacing w:after="0" w:line="240" w:lineRule="auto"/>
              <w:rPr>
                <w:rFonts w:ascii="Arial" w:hAnsi="Arial" w:cs="Arial"/>
              </w:rPr>
            </w:pPr>
            <w:r>
              <w:rPr>
                <w:rFonts w:ascii="Arial" w:hAnsi="Arial" w:cs="Arial"/>
              </w:rPr>
              <w:t>D</w:t>
            </w:r>
            <w:r w:rsidR="00877EAD">
              <w:rPr>
                <w:rFonts w:ascii="Arial" w:hAnsi="Arial" w:cs="Arial"/>
              </w:rPr>
              <w:t xml:space="preserve">iğer disk difuzyon teknikleriyle ortak olarak, EUCAST yöntemi </w:t>
            </w:r>
            <w:r w:rsidR="00B673EB">
              <w:rPr>
                <w:rFonts w:ascii="Arial" w:hAnsi="Arial" w:cs="Arial"/>
              </w:rPr>
              <w:t xml:space="preserve">de </w:t>
            </w:r>
            <w:r w:rsidR="00877EAD">
              <w:rPr>
                <w:rFonts w:ascii="Arial" w:hAnsi="Arial" w:cs="Arial"/>
              </w:rPr>
              <w:t xml:space="preserve">standart bir yöntemdir ve </w:t>
            </w:r>
            <w:r w:rsidR="001669F9">
              <w:rPr>
                <w:rFonts w:ascii="Arial" w:hAnsi="Arial" w:cs="Arial"/>
              </w:rPr>
              <w:t>Antimikrobiyal Duyarlılık Testi Uluslararası İşbirliği Çalışması (</w:t>
            </w:r>
            <w:r w:rsidR="00877EAD" w:rsidRPr="006030EE">
              <w:rPr>
                <w:rFonts w:ascii="Arial" w:hAnsi="Arial" w:cs="Arial"/>
              </w:rPr>
              <w:t>International Collaborative Study of Antimicrobial Susceptibility Testing</w:t>
            </w:r>
            <w:r w:rsidR="001669F9">
              <w:rPr>
                <w:rFonts w:ascii="Arial" w:hAnsi="Arial" w:cs="Arial"/>
              </w:rPr>
              <w:t>)</w:t>
            </w:r>
            <w:r w:rsidR="00877EAD" w:rsidRPr="006030EE">
              <w:rPr>
                <w:rFonts w:ascii="Arial" w:hAnsi="Arial" w:cs="Arial"/>
              </w:rPr>
              <w:t>, 1972</w:t>
            </w:r>
            <w:r w:rsidR="00877EAD">
              <w:rPr>
                <w:rFonts w:ascii="Arial" w:hAnsi="Arial" w:cs="Arial"/>
              </w:rPr>
              <w:t xml:space="preserve"> raporunda tanımlanan prensiplere ve dünya çapında uzmanların deneyimlerine dayandırılmıştır. </w:t>
            </w:r>
          </w:p>
          <w:p w:rsidR="00877EAD" w:rsidRDefault="00877EAD" w:rsidP="005332A3">
            <w:pPr>
              <w:spacing w:after="0" w:line="240" w:lineRule="auto"/>
              <w:rPr>
                <w:rFonts w:ascii="Arial" w:hAnsi="Arial" w:cs="Arial"/>
              </w:rPr>
            </w:pPr>
          </w:p>
          <w:p w:rsidR="009B4BAB" w:rsidRPr="006030EE" w:rsidRDefault="00877EAD" w:rsidP="005332A3">
            <w:pPr>
              <w:spacing w:after="0" w:line="240" w:lineRule="auto"/>
              <w:rPr>
                <w:rFonts w:ascii="Arial" w:hAnsi="Arial" w:cs="Arial"/>
              </w:rPr>
            </w:pPr>
            <w:r>
              <w:rPr>
                <w:rFonts w:ascii="Arial" w:hAnsi="Arial" w:cs="Arial"/>
              </w:rPr>
              <w:t xml:space="preserve">EUCAST yönteminin zon çapı sınır değerleri, </w:t>
            </w:r>
            <w:r w:rsidR="009009CB">
              <w:rPr>
                <w:rFonts w:ascii="Arial" w:hAnsi="Arial" w:cs="Arial"/>
              </w:rPr>
              <w:t>EUCAST tarafından uy</w:t>
            </w:r>
            <w:r w:rsidR="001669F9">
              <w:rPr>
                <w:rFonts w:ascii="Arial" w:hAnsi="Arial" w:cs="Arial"/>
              </w:rPr>
              <w:t xml:space="preserve">umlulaştırılan sınır değerlere </w:t>
            </w:r>
            <w:r w:rsidR="00B673EB">
              <w:rPr>
                <w:rFonts w:ascii="Arial" w:hAnsi="Arial" w:cs="Arial"/>
              </w:rPr>
              <w:t xml:space="preserve">gore belirlenmiştir. Bu değerler, </w:t>
            </w:r>
            <w:r>
              <w:rPr>
                <w:rFonts w:ascii="Arial" w:hAnsi="Arial" w:cs="Arial"/>
              </w:rPr>
              <w:t xml:space="preserve">EUCAST </w:t>
            </w:r>
            <w:r w:rsidR="009009CB">
              <w:rPr>
                <w:rFonts w:ascii="Arial" w:hAnsi="Arial" w:cs="Arial"/>
              </w:rPr>
              <w:t>taraf</w:t>
            </w:r>
            <w:r w:rsidR="00B673EB">
              <w:rPr>
                <w:rFonts w:ascii="Arial" w:hAnsi="Arial" w:cs="Arial"/>
              </w:rPr>
              <w:t>ından yayınlanmıştır. Bu bilgilere, EUCAST elektronik sitesinden</w:t>
            </w:r>
            <w:r w:rsidR="009009CB">
              <w:rPr>
                <w:rFonts w:ascii="Arial" w:hAnsi="Arial" w:cs="Arial"/>
              </w:rPr>
              <w:t xml:space="preserve"> </w:t>
            </w:r>
            <w:r w:rsidR="00B673EB">
              <w:rPr>
                <w:rFonts w:ascii="Arial" w:hAnsi="Arial" w:cs="Arial"/>
              </w:rPr>
              <w:t>(</w:t>
            </w:r>
            <w:hyperlink r:id="rId17" w:history="1">
              <w:r w:rsidR="00B673EB" w:rsidRPr="006F6EA5">
                <w:rPr>
                  <w:rStyle w:val="Kpr"/>
                  <w:rFonts w:ascii="Arial" w:hAnsi="Arial" w:cs="Arial"/>
                </w:rPr>
                <w:t>http://www.eucast.org</w:t>
              </w:r>
            </w:hyperlink>
            <w:r w:rsidR="00B673EB">
              <w:rPr>
                <w:rFonts w:ascii="Arial" w:hAnsi="Arial" w:cs="Arial"/>
              </w:rPr>
              <w:t>) ücretsiz ulaşılabilir.</w:t>
            </w:r>
          </w:p>
          <w:p w:rsidR="009009CB" w:rsidRDefault="009009CB" w:rsidP="005332A3">
            <w:pPr>
              <w:spacing w:after="0" w:line="240" w:lineRule="auto"/>
              <w:rPr>
                <w:rFonts w:ascii="Arial" w:hAnsi="Arial" w:cs="Arial"/>
              </w:rPr>
            </w:pPr>
          </w:p>
          <w:p w:rsidR="009009CB" w:rsidRDefault="009009CB" w:rsidP="005332A3">
            <w:pPr>
              <w:spacing w:after="0" w:line="240" w:lineRule="auto"/>
              <w:rPr>
                <w:rFonts w:ascii="Arial" w:hAnsi="Arial" w:cs="Arial"/>
              </w:rPr>
            </w:pPr>
            <w:r>
              <w:rPr>
                <w:rFonts w:ascii="Arial" w:hAnsi="Arial" w:cs="Arial"/>
              </w:rPr>
              <w:t>Tüm yöntemlerde olduğu gibi</w:t>
            </w:r>
            <w:r w:rsidR="00B673EB">
              <w:rPr>
                <w:rFonts w:ascii="Arial" w:hAnsi="Arial" w:cs="Arial"/>
              </w:rPr>
              <w:t>;</w:t>
            </w:r>
            <w:r>
              <w:rPr>
                <w:rFonts w:ascii="Arial" w:hAnsi="Arial" w:cs="Arial"/>
              </w:rPr>
              <w:t xml:space="preserve"> güvenilir sonuçlar elde edebilmek için,</w:t>
            </w:r>
            <w:r w:rsidR="00B673EB">
              <w:rPr>
                <w:rFonts w:ascii="Arial" w:hAnsi="Arial" w:cs="Arial"/>
              </w:rPr>
              <w:t xml:space="preserve"> bu belgede</w:t>
            </w:r>
            <w:r>
              <w:rPr>
                <w:rFonts w:ascii="Arial" w:hAnsi="Arial" w:cs="Arial"/>
              </w:rPr>
              <w:t xml:space="preserve"> tanımlanan teknik</w:t>
            </w:r>
            <w:r w:rsidR="00062FE6">
              <w:rPr>
                <w:rFonts w:ascii="Arial" w:hAnsi="Arial" w:cs="Arial"/>
              </w:rPr>
              <w:t>,</w:t>
            </w:r>
            <w:r>
              <w:rPr>
                <w:rFonts w:ascii="Arial" w:hAnsi="Arial" w:cs="Arial"/>
              </w:rPr>
              <w:t xml:space="preserve"> değişiklik yapılmaksızın takip edilmelidir.</w:t>
            </w:r>
          </w:p>
          <w:p w:rsidR="009B4BAB" w:rsidRPr="006030EE" w:rsidRDefault="009B4BAB" w:rsidP="005332A3">
            <w:pPr>
              <w:spacing w:after="0" w:line="240" w:lineRule="auto"/>
              <w:rPr>
                <w:rFonts w:ascii="Arial" w:hAnsi="Arial" w:cs="Arial"/>
              </w:rPr>
            </w:pPr>
            <w:r w:rsidRPr="006030EE">
              <w:rPr>
                <w:rFonts w:ascii="Arial" w:hAnsi="Arial" w:cs="Arial"/>
              </w:rPr>
              <w:t xml:space="preserve"> </w:t>
            </w:r>
          </w:p>
        </w:tc>
      </w:tr>
    </w:tbl>
    <w:p w:rsidR="007E61A7" w:rsidRPr="006030EE" w:rsidRDefault="007E61A7" w:rsidP="007E61A7">
      <w:pPr>
        <w:rPr>
          <w:rFonts w:ascii="Arial" w:hAnsi="Arial" w:cs="Arial"/>
        </w:rPr>
      </w:pPr>
    </w:p>
    <w:p w:rsidR="00A800D4" w:rsidRPr="006030EE" w:rsidRDefault="007E61A7">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35733F" w:rsidRPr="006030EE">
        <w:trPr>
          <w:trHeight w:val="567"/>
        </w:trPr>
        <w:tc>
          <w:tcPr>
            <w:tcW w:w="817" w:type="dxa"/>
            <w:tcBorders>
              <w:bottom w:val="single" w:sz="4" w:space="0" w:color="000000"/>
            </w:tcBorders>
            <w:vAlign w:val="center"/>
          </w:tcPr>
          <w:p w:rsidR="0035733F" w:rsidRPr="006030EE" w:rsidRDefault="00A43034" w:rsidP="00A800D4">
            <w:pPr>
              <w:spacing w:after="0" w:line="240" w:lineRule="auto"/>
              <w:rPr>
                <w:rFonts w:ascii="Arial" w:hAnsi="Arial" w:cs="Arial"/>
                <w:b/>
                <w:sz w:val="28"/>
                <w:szCs w:val="28"/>
              </w:rPr>
            </w:pPr>
            <w:r w:rsidRPr="006030EE">
              <w:rPr>
                <w:rFonts w:ascii="Arial" w:hAnsi="Arial" w:cs="Arial"/>
                <w:b/>
                <w:sz w:val="28"/>
                <w:szCs w:val="28"/>
              </w:rPr>
              <w:lastRenderedPageBreak/>
              <w:t>2</w:t>
            </w:r>
          </w:p>
        </w:tc>
        <w:tc>
          <w:tcPr>
            <w:tcW w:w="8505" w:type="dxa"/>
            <w:tcBorders>
              <w:bottom w:val="single" w:sz="4" w:space="0" w:color="000000"/>
            </w:tcBorders>
            <w:vAlign w:val="center"/>
          </w:tcPr>
          <w:p w:rsidR="00617A2A" w:rsidRPr="006030EE" w:rsidRDefault="0091020B" w:rsidP="00A800D4">
            <w:pPr>
              <w:spacing w:after="0" w:line="240" w:lineRule="auto"/>
              <w:rPr>
                <w:rFonts w:ascii="Arial" w:hAnsi="Arial" w:cs="Arial"/>
                <w:b/>
                <w:sz w:val="28"/>
                <w:szCs w:val="28"/>
              </w:rPr>
            </w:pPr>
            <w:bookmarkStart w:id="3" w:name="Prep"/>
            <w:bookmarkEnd w:id="3"/>
            <w:r>
              <w:rPr>
                <w:rFonts w:ascii="Arial" w:hAnsi="Arial" w:cs="Arial"/>
                <w:b/>
                <w:sz w:val="28"/>
                <w:szCs w:val="28"/>
              </w:rPr>
              <w:t>Besiyeri hazırlama</w:t>
            </w:r>
          </w:p>
        </w:tc>
      </w:tr>
      <w:tr w:rsidR="0035733F" w:rsidRPr="006030EE">
        <w:tc>
          <w:tcPr>
            <w:tcW w:w="817" w:type="dxa"/>
            <w:tcBorders>
              <w:bottom w:val="nil"/>
              <w:right w:val="nil"/>
            </w:tcBorders>
          </w:tcPr>
          <w:p w:rsidR="00A43034" w:rsidRPr="006030EE" w:rsidRDefault="00A43034" w:rsidP="006F03C1">
            <w:pPr>
              <w:spacing w:after="0" w:line="240" w:lineRule="auto"/>
              <w:rPr>
                <w:rFonts w:ascii="Arial" w:hAnsi="Arial" w:cs="Arial"/>
              </w:rPr>
            </w:pPr>
          </w:p>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.1</w:t>
            </w:r>
          </w:p>
        </w:tc>
        <w:tc>
          <w:tcPr>
            <w:tcW w:w="8505" w:type="dxa"/>
            <w:tcBorders>
              <w:left w:val="nil"/>
              <w:bottom w:val="nil"/>
            </w:tcBorders>
          </w:tcPr>
          <w:p w:rsidR="00A43034" w:rsidRPr="006030EE" w:rsidRDefault="00A43034" w:rsidP="006F03C1">
            <w:pPr>
              <w:spacing w:after="0" w:line="240" w:lineRule="auto"/>
              <w:rPr>
                <w:rFonts w:ascii="Arial" w:hAnsi="Arial" w:cs="Arial"/>
              </w:rPr>
            </w:pPr>
          </w:p>
          <w:p w:rsidR="00617A2A" w:rsidRDefault="0089183B" w:rsidP="0089183B">
            <w:pPr>
              <w:spacing w:after="0" w:line="240" w:lineRule="auto"/>
              <w:rPr>
                <w:rFonts w:ascii="Arial" w:hAnsi="Arial" w:cs="Arial"/>
              </w:rPr>
            </w:pPr>
            <w:r>
              <w:rPr>
                <w:rFonts w:ascii="Arial" w:hAnsi="Arial" w:cs="Arial"/>
              </w:rPr>
              <w:t>MH agarı</w:t>
            </w:r>
            <w:r w:rsidR="00456F85">
              <w:rPr>
                <w:rFonts w:ascii="Arial" w:hAnsi="Arial" w:cs="Arial"/>
              </w:rPr>
              <w:t>,</w:t>
            </w:r>
            <w:r>
              <w:rPr>
                <w:rFonts w:ascii="Arial" w:hAnsi="Arial" w:cs="Arial"/>
              </w:rPr>
              <w:t xml:space="preserve"> üretici firmanın önerileri doğrultusunda, zor üreyen bakteriler için </w:t>
            </w:r>
            <w:r w:rsidR="00456F85">
              <w:rPr>
                <w:rFonts w:ascii="Arial" w:hAnsi="Arial" w:cs="Arial"/>
              </w:rPr>
              <w:t>Tablo 1’de belirtilen ek katkılar ile</w:t>
            </w:r>
            <w:r>
              <w:rPr>
                <w:rFonts w:ascii="Arial" w:hAnsi="Arial" w:cs="Arial"/>
              </w:rPr>
              <w:t xml:space="preserve"> hazırlayın</w:t>
            </w:r>
            <w:r w:rsidR="00456F85">
              <w:rPr>
                <w:rFonts w:ascii="Arial" w:hAnsi="Arial" w:cs="Arial"/>
              </w:rPr>
              <w:t>ız. Ek katkıların</w:t>
            </w:r>
            <w:r>
              <w:rPr>
                <w:rFonts w:ascii="Arial" w:hAnsi="Arial" w:cs="Arial"/>
              </w:rPr>
              <w:t xml:space="preserve"> hazırlanması ve eklenmesi</w:t>
            </w:r>
            <w:r w:rsidR="00456F85">
              <w:rPr>
                <w:rFonts w:ascii="Arial" w:hAnsi="Arial" w:cs="Arial"/>
              </w:rPr>
              <w:t>,</w:t>
            </w:r>
            <w:r>
              <w:rPr>
                <w:rFonts w:ascii="Arial" w:hAnsi="Arial" w:cs="Arial"/>
              </w:rPr>
              <w:t xml:space="preserve"> </w:t>
            </w:r>
            <w:hyperlink r:id="rId18" w:history="1">
              <w:r w:rsidRPr="006F6EA5">
                <w:rPr>
                  <w:rStyle w:val="Kpr"/>
                  <w:rFonts w:ascii="Arial" w:hAnsi="Arial" w:cs="Arial"/>
                </w:rPr>
                <w:t>http://www.eucast.org</w:t>
              </w:r>
            </w:hyperlink>
            <w:r>
              <w:rPr>
                <w:rFonts w:ascii="Arial" w:hAnsi="Arial" w:cs="Arial"/>
              </w:rPr>
              <w:t xml:space="preserve"> adresinde ayrıntılı olarak tarif edilmiştir.  </w:t>
            </w:r>
          </w:p>
          <w:p w:rsidR="0089183B" w:rsidRPr="006030EE" w:rsidRDefault="0089183B" w:rsidP="0089183B">
            <w:pPr>
              <w:spacing w:after="0" w:line="240" w:lineRule="auto"/>
              <w:rPr>
                <w:rFonts w:ascii="Arial" w:hAnsi="Arial" w:cs="Arial"/>
              </w:rPr>
            </w:pPr>
          </w:p>
        </w:tc>
      </w:tr>
      <w:tr w:rsidR="0035733F" w:rsidRPr="006030EE">
        <w:tc>
          <w:tcPr>
            <w:tcW w:w="817" w:type="dxa"/>
            <w:tcBorders>
              <w:top w:val="nil"/>
              <w:bottom w:val="nil"/>
              <w:right w:val="nil"/>
            </w:tcBorders>
          </w:tcPr>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.2</w:t>
            </w:r>
          </w:p>
        </w:tc>
        <w:tc>
          <w:tcPr>
            <w:tcW w:w="8505" w:type="dxa"/>
            <w:tcBorders>
              <w:top w:val="nil"/>
              <w:left w:val="nil"/>
              <w:bottom w:val="nil"/>
            </w:tcBorders>
          </w:tcPr>
          <w:p w:rsidR="0035733F" w:rsidRPr="006030EE" w:rsidRDefault="0089183B" w:rsidP="006F03C1">
            <w:pPr>
              <w:spacing w:after="0" w:line="240" w:lineRule="auto"/>
              <w:rPr>
                <w:rFonts w:ascii="Arial" w:hAnsi="Arial" w:cs="Arial"/>
              </w:rPr>
            </w:pPr>
            <w:r>
              <w:rPr>
                <w:rFonts w:ascii="Arial" w:hAnsi="Arial" w:cs="Arial"/>
              </w:rPr>
              <w:t xml:space="preserve">Besiyerinin kalınlığı </w:t>
            </w:r>
            <w:r w:rsidR="00C41F84" w:rsidRPr="006030EE">
              <w:rPr>
                <w:rFonts w:ascii="Arial" w:hAnsi="Arial" w:cs="Arial"/>
              </w:rPr>
              <w:t xml:space="preserve">4 mm </w:t>
            </w:r>
            <w:r w:rsidR="00C41F84" w:rsidRPr="006030EE">
              <w:rPr>
                <w:rFonts w:ascii="Arial" w:hAnsi="Arial" w:cs="Arial"/>
              </w:rPr>
              <w:sym w:font="Symbol" w:char="F0B1"/>
            </w:r>
            <w:r w:rsidR="00C41F84" w:rsidRPr="006030EE">
              <w:rPr>
                <w:rFonts w:ascii="Arial" w:hAnsi="Arial" w:cs="Arial"/>
              </w:rPr>
              <w:t xml:space="preserve"> 0.5 mm</w:t>
            </w:r>
            <w:r>
              <w:rPr>
                <w:rFonts w:ascii="Arial" w:hAnsi="Arial" w:cs="Arial"/>
              </w:rPr>
              <w:t xml:space="preserve"> olmalıdır</w:t>
            </w:r>
            <w:r w:rsidR="00C41F84" w:rsidRPr="006030EE">
              <w:rPr>
                <w:rFonts w:ascii="Arial" w:hAnsi="Arial" w:cs="Arial"/>
              </w:rPr>
              <w:t xml:space="preserve"> (</w:t>
            </w:r>
            <w:r>
              <w:rPr>
                <w:rFonts w:ascii="Arial" w:hAnsi="Arial" w:cs="Arial"/>
              </w:rPr>
              <w:t>yaklaşık</w:t>
            </w:r>
            <w:r w:rsidR="00552ABE" w:rsidRPr="006030EE">
              <w:rPr>
                <w:rFonts w:ascii="Arial" w:hAnsi="Arial" w:cs="Arial"/>
              </w:rPr>
              <w:t xml:space="preserve"> </w:t>
            </w:r>
            <w:r w:rsidRPr="006030EE">
              <w:rPr>
                <w:rFonts w:ascii="Arial" w:hAnsi="Arial" w:cs="Arial"/>
              </w:rPr>
              <w:t>90 mm</w:t>
            </w:r>
            <w:r>
              <w:rPr>
                <w:rFonts w:ascii="Arial" w:hAnsi="Arial" w:cs="Arial"/>
              </w:rPr>
              <w:t xml:space="preserve">’lik dairesel plakta </w:t>
            </w:r>
            <w:r w:rsidR="00C41F84" w:rsidRPr="006030EE">
              <w:rPr>
                <w:rFonts w:ascii="Arial" w:hAnsi="Arial" w:cs="Arial"/>
              </w:rPr>
              <w:t xml:space="preserve">25 mL, </w:t>
            </w:r>
            <w:r w:rsidRPr="006030EE">
              <w:rPr>
                <w:rFonts w:ascii="Arial" w:hAnsi="Arial" w:cs="Arial"/>
              </w:rPr>
              <w:t>100 mm</w:t>
            </w:r>
            <w:r>
              <w:rPr>
                <w:rFonts w:ascii="Arial" w:hAnsi="Arial" w:cs="Arial"/>
              </w:rPr>
              <w:t xml:space="preserve"> dairesel plakta</w:t>
            </w:r>
            <w:r w:rsidRPr="006030EE">
              <w:rPr>
                <w:rFonts w:ascii="Arial" w:hAnsi="Arial" w:cs="Arial"/>
              </w:rPr>
              <w:t xml:space="preserve"> </w:t>
            </w:r>
            <w:r w:rsidR="00D53BB8" w:rsidRPr="006030EE">
              <w:rPr>
                <w:rFonts w:ascii="Arial" w:hAnsi="Arial" w:cs="Arial"/>
              </w:rPr>
              <w:t>31</w:t>
            </w:r>
            <w:r w:rsidR="003C310F" w:rsidRPr="006030EE">
              <w:rPr>
                <w:rFonts w:ascii="Arial" w:hAnsi="Arial" w:cs="Arial"/>
              </w:rPr>
              <w:t xml:space="preserve"> </w:t>
            </w:r>
            <w:r w:rsidR="00D53BB8" w:rsidRPr="006030EE">
              <w:rPr>
                <w:rFonts w:ascii="Arial" w:hAnsi="Arial" w:cs="Arial"/>
              </w:rPr>
              <w:t>m</w:t>
            </w:r>
            <w:r w:rsidR="00ED46BF" w:rsidRPr="006030EE">
              <w:rPr>
                <w:rFonts w:ascii="Arial" w:hAnsi="Arial" w:cs="Arial"/>
              </w:rPr>
              <w:t>L</w:t>
            </w:r>
            <w:r w:rsidR="00D53BB8" w:rsidRPr="006030EE">
              <w:rPr>
                <w:rFonts w:ascii="Arial" w:hAnsi="Arial" w:cs="Arial"/>
              </w:rPr>
              <w:t xml:space="preserve">, </w:t>
            </w:r>
            <w:r w:rsidRPr="006030EE">
              <w:rPr>
                <w:rFonts w:ascii="Arial" w:hAnsi="Arial" w:cs="Arial"/>
              </w:rPr>
              <w:t>150 mm</w:t>
            </w:r>
            <w:r>
              <w:rPr>
                <w:rFonts w:ascii="Arial" w:hAnsi="Arial" w:cs="Arial"/>
              </w:rPr>
              <w:t xml:space="preserve"> dairesel plakta</w:t>
            </w:r>
            <w:r w:rsidRPr="006030EE">
              <w:rPr>
                <w:rFonts w:ascii="Arial" w:hAnsi="Arial" w:cs="Arial"/>
              </w:rPr>
              <w:t xml:space="preserve"> </w:t>
            </w:r>
            <w:r w:rsidR="00F84422" w:rsidRPr="006030EE">
              <w:rPr>
                <w:rFonts w:ascii="Arial" w:hAnsi="Arial" w:cs="Arial"/>
              </w:rPr>
              <w:t>71</w:t>
            </w:r>
            <w:r w:rsidR="00C41F84" w:rsidRPr="006030EE">
              <w:rPr>
                <w:rFonts w:ascii="Arial" w:hAnsi="Arial" w:cs="Arial"/>
              </w:rPr>
              <w:t xml:space="preserve"> mL</w:t>
            </w:r>
            <w:r w:rsidR="00F84422" w:rsidRPr="006030EE">
              <w:rPr>
                <w:rFonts w:ascii="Arial" w:hAnsi="Arial" w:cs="Arial"/>
              </w:rPr>
              <w:t xml:space="preserve">, </w:t>
            </w:r>
            <w:r w:rsidRPr="006030EE">
              <w:rPr>
                <w:rFonts w:ascii="Arial" w:hAnsi="Arial" w:cs="Arial"/>
              </w:rPr>
              <w:t>100 mm</w:t>
            </w:r>
            <w:r>
              <w:rPr>
                <w:rFonts w:ascii="Arial" w:hAnsi="Arial" w:cs="Arial"/>
              </w:rPr>
              <w:t xml:space="preserve"> kare plakta </w:t>
            </w:r>
            <w:r w:rsidRPr="006030EE">
              <w:rPr>
                <w:rFonts w:ascii="Arial" w:hAnsi="Arial" w:cs="Arial"/>
              </w:rPr>
              <w:t xml:space="preserve"> </w:t>
            </w:r>
            <w:r w:rsidR="00F84422" w:rsidRPr="006030EE">
              <w:rPr>
                <w:rFonts w:ascii="Arial" w:hAnsi="Arial" w:cs="Arial"/>
              </w:rPr>
              <w:t>40 mL</w:t>
            </w:r>
            <w:r w:rsidR="00FC6D33">
              <w:rPr>
                <w:rFonts w:ascii="Arial" w:hAnsi="Arial" w:cs="Arial"/>
              </w:rPr>
              <w:t xml:space="preserve"> besiyeri</w:t>
            </w:r>
            <w:r w:rsidR="007A166D" w:rsidRPr="006030EE">
              <w:rPr>
                <w:rFonts w:ascii="Arial" w:hAnsi="Arial" w:cs="Arial"/>
              </w:rPr>
              <w:t>).</w:t>
            </w:r>
          </w:p>
          <w:p w:rsidR="00617A2A" w:rsidRPr="006030EE" w:rsidRDefault="00617A2A" w:rsidP="006F03C1">
            <w:pPr>
              <w:spacing w:after="0" w:line="240" w:lineRule="auto"/>
              <w:rPr>
                <w:rFonts w:ascii="Arial" w:hAnsi="Arial" w:cs="Arial"/>
                <w:lang w:val="es-ES"/>
              </w:rPr>
            </w:pPr>
          </w:p>
        </w:tc>
      </w:tr>
      <w:tr w:rsidR="0035733F" w:rsidRPr="006030EE">
        <w:tc>
          <w:tcPr>
            <w:tcW w:w="817" w:type="dxa"/>
            <w:tcBorders>
              <w:top w:val="nil"/>
              <w:bottom w:val="nil"/>
              <w:right w:val="nil"/>
            </w:tcBorders>
          </w:tcPr>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.3</w:t>
            </w:r>
          </w:p>
        </w:tc>
        <w:tc>
          <w:tcPr>
            <w:tcW w:w="8505" w:type="dxa"/>
            <w:tcBorders>
              <w:top w:val="nil"/>
              <w:left w:val="nil"/>
              <w:bottom w:val="nil"/>
            </w:tcBorders>
          </w:tcPr>
          <w:p w:rsidR="0035733F" w:rsidRPr="006030EE" w:rsidRDefault="00A238A7" w:rsidP="0063155E">
            <w:pPr>
              <w:spacing w:after="0" w:line="240" w:lineRule="auto"/>
              <w:rPr>
                <w:rFonts w:ascii="Arial" w:hAnsi="Arial" w:cs="Arial"/>
                <w:bCs/>
              </w:rPr>
            </w:pPr>
            <w:r>
              <w:rPr>
                <w:rFonts w:ascii="Arial" w:hAnsi="Arial" w:cs="Arial"/>
              </w:rPr>
              <w:t>Agar yüzeyi kullanılmadan ö</w:t>
            </w:r>
            <w:r w:rsidR="00806525">
              <w:rPr>
                <w:rFonts w:ascii="Arial" w:hAnsi="Arial" w:cs="Arial"/>
              </w:rPr>
              <w:t xml:space="preserve">nce kurutulmalıdır. Plakların kurutulmaya ihtiyacının olup olmaması ve </w:t>
            </w:r>
            <w:r w:rsidR="0063155E">
              <w:rPr>
                <w:rFonts w:ascii="Arial" w:hAnsi="Arial" w:cs="Arial"/>
              </w:rPr>
              <w:t>agar yüzeyinin kuruması için gereksinim duyulan zaman</w:t>
            </w:r>
            <w:r w:rsidR="00A7658A">
              <w:rPr>
                <w:rFonts w:ascii="Arial" w:hAnsi="Arial" w:cs="Arial"/>
              </w:rPr>
              <w:t>,</w:t>
            </w:r>
            <w:r w:rsidR="0063155E">
              <w:rPr>
                <w:rFonts w:ascii="Arial" w:hAnsi="Arial" w:cs="Arial"/>
              </w:rPr>
              <w:t xml:space="preserve"> </w:t>
            </w:r>
            <w:r w:rsidR="00176DEF">
              <w:rPr>
                <w:rFonts w:ascii="Arial" w:hAnsi="Arial" w:cs="Arial"/>
              </w:rPr>
              <w:t>saklama</w:t>
            </w:r>
            <w:r w:rsidR="0063155E">
              <w:rPr>
                <w:rFonts w:ascii="Arial" w:hAnsi="Arial" w:cs="Arial"/>
              </w:rPr>
              <w:t xml:space="preserve"> ve kurutma koşullarına bağlıdır. </w:t>
            </w:r>
            <w:r w:rsidR="00456F85">
              <w:rPr>
                <w:rFonts w:ascii="Arial" w:hAnsi="Arial" w:cs="Arial"/>
                <w:bCs/>
              </w:rPr>
              <w:t>Plaklar, fazla kurutulmamalıdır</w:t>
            </w:r>
            <w:r w:rsidR="00C41F84" w:rsidRPr="006030EE">
              <w:rPr>
                <w:rFonts w:ascii="Arial" w:hAnsi="Arial" w:cs="Arial"/>
                <w:bCs/>
              </w:rPr>
              <w:t>.</w:t>
            </w:r>
          </w:p>
          <w:p w:rsidR="00617A2A" w:rsidRPr="006030EE" w:rsidRDefault="00617A2A" w:rsidP="006F03C1">
            <w:pPr>
              <w:spacing w:after="0" w:line="240" w:lineRule="auto"/>
              <w:rPr>
                <w:rFonts w:ascii="Arial" w:hAnsi="Arial" w:cs="Arial"/>
              </w:rPr>
            </w:pPr>
          </w:p>
        </w:tc>
      </w:tr>
      <w:tr w:rsidR="0035733F" w:rsidRPr="006030EE">
        <w:tc>
          <w:tcPr>
            <w:tcW w:w="817" w:type="dxa"/>
            <w:tcBorders>
              <w:top w:val="nil"/>
              <w:bottom w:val="nil"/>
              <w:right w:val="nil"/>
            </w:tcBorders>
          </w:tcPr>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.4</w:t>
            </w:r>
          </w:p>
        </w:tc>
        <w:tc>
          <w:tcPr>
            <w:tcW w:w="8505" w:type="dxa"/>
            <w:tcBorders>
              <w:top w:val="nil"/>
              <w:left w:val="nil"/>
              <w:bottom w:val="nil"/>
            </w:tcBorders>
          </w:tcPr>
          <w:p w:rsidR="00F07A8D" w:rsidRDefault="00456F85" w:rsidP="00176DEF">
            <w:pPr>
              <w:spacing w:after="0" w:line="240" w:lineRule="auto"/>
              <w:rPr>
                <w:rFonts w:ascii="Arial" w:hAnsi="Arial" w:cs="Arial"/>
              </w:rPr>
            </w:pPr>
            <w:r>
              <w:rPr>
                <w:rFonts w:ascii="Arial" w:hAnsi="Arial" w:cs="Arial"/>
              </w:rPr>
              <w:t>Laboratuvar koşullarında hazırlanan</w:t>
            </w:r>
            <w:r w:rsidR="000162AE">
              <w:rPr>
                <w:rFonts w:ascii="Arial" w:hAnsi="Arial" w:cs="Arial"/>
              </w:rPr>
              <w:t xml:space="preserve"> plakları </w:t>
            </w:r>
            <w:r w:rsidR="000162AE" w:rsidRPr="006030EE">
              <w:rPr>
                <w:rFonts w:ascii="Arial" w:hAnsi="Arial" w:cs="Arial"/>
              </w:rPr>
              <w:t>8-10°C</w:t>
            </w:r>
            <w:r w:rsidR="000162AE">
              <w:rPr>
                <w:rFonts w:ascii="Arial" w:hAnsi="Arial" w:cs="Arial"/>
              </w:rPr>
              <w:t xml:space="preserve">’de depolayın. Eğer plaklar 7 günden uzun saklanacaksa başka bir </w:t>
            </w:r>
            <w:r w:rsidR="00176DEF">
              <w:rPr>
                <w:rFonts w:ascii="Arial" w:hAnsi="Arial" w:cs="Arial"/>
              </w:rPr>
              <w:t>saklama</w:t>
            </w:r>
            <w:r w:rsidR="000162AE">
              <w:rPr>
                <w:rFonts w:ascii="Arial" w:hAnsi="Arial" w:cs="Arial"/>
              </w:rPr>
              <w:t xml:space="preserve"> yöntemi, örneğin </w:t>
            </w:r>
            <w:r w:rsidR="000162AE" w:rsidRPr="006030EE">
              <w:rPr>
                <w:rFonts w:ascii="Arial" w:hAnsi="Arial" w:cs="Arial"/>
              </w:rPr>
              <w:t>4-8°C</w:t>
            </w:r>
            <w:r w:rsidR="000162AE">
              <w:rPr>
                <w:rFonts w:ascii="Arial" w:hAnsi="Arial" w:cs="Arial"/>
              </w:rPr>
              <w:t>’de ağzı kapalı plasti</w:t>
            </w:r>
            <w:r w:rsidR="00A7658A">
              <w:rPr>
                <w:rFonts w:ascii="Arial" w:hAnsi="Arial" w:cs="Arial"/>
              </w:rPr>
              <w:t>k</w:t>
            </w:r>
            <w:r w:rsidR="000162AE">
              <w:rPr>
                <w:rFonts w:ascii="Arial" w:hAnsi="Arial" w:cs="Arial"/>
              </w:rPr>
              <w:t xml:space="preserve"> torbalarda</w:t>
            </w:r>
            <w:r w:rsidR="00176DEF">
              <w:rPr>
                <w:rFonts w:ascii="Arial" w:hAnsi="Arial" w:cs="Arial"/>
              </w:rPr>
              <w:t xml:space="preserve"> saklamak gerekli olabilir. </w:t>
            </w:r>
            <w:r w:rsidR="000162AE">
              <w:rPr>
                <w:rFonts w:ascii="Arial" w:hAnsi="Arial" w:cs="Arial"/>
              </w:rPr>
              <w:t xml:space="preserve"> </w:t>
            </w:r>
            <w:r w:rsidR="000162AE" w:rsidRPr="006030EE">
              <w:rPr>
                <w:rFonts w:ascii="Arial" w:hAnsi="Arial" w:cs="Arial"/>
              </w:rPr>
              <w:t xml:space="preserve"> </w:t>
            </w:r>
          </w:p>
          <w:p w:rsidR="00176DEF" w:rsidRPr="006030EE" w:rsidRDefault="00176DEF" w:rsidP="00176DEF">
            <w:pPr>
              <w:spacing w:after="0" w:line="240" w:lineRule="auto"/>
              <w:rPr>
                <w:rFonts w:ascii="Arial" w:hAnsi="Arial" w:cs="Arial"/>
              </w:rPr>
            </w:pPr>
          </w:p>
        </w:tc>
      </w:tr>
      <w:tr w:rsidR="0035733F" w:rsidRPr="006030EE">
        <w:tc>
          <w:tcPr>
            <w:tcW w:w="817" w:type="dxa"/>
            <w:tcBorders>
              <w:top w:val="nil"/>
              <w:bottom w:val="nil"/>
              <w:right w:val="nil"/>
            </w:tcBorders>
          </w:tcPr>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.5</w:t>
            </w:r>
          </w:p>
        </w:tc>
        <w:tc>
          <w:tcPr>
            <w:tcW w:w="8505" w:type="dxa"/>
            <w:tcBorders>
              <w:top w:val="nil"/>
              <w:left w:val="nil"/>
              <w:bottom w:val="nil"/>
            </w:tcBorders>
          </w:tcPr>
          <w:p w:rsidR="00617A2A" w:rsidRDefault="00456F85" w:rsidP="00176DEF">
            <w:pPr>
              <w:spacing w:after="0" w:line="240" w:lineRule="auto"/>
              <w:rPr>
                <w:rFonts w:ascii="Arial" w:hAnsi="Arial" w:cs="Arial"/>
              </w:rPr>
            </w:pPr>
            <w:r>
              <w:rPr>
                <w:rFonts w:ascii="Arial" w:hAnsi="Arial" w:cs="Arial"/>
              </w:rPr>
              <w:t xml:space="preserve">Laboratuvar koşullarında hazırlanan </w:t>
            </w:r>
            <w:r w:rsidR="00176DEF">
              <w:rPr>
                <w:rFonts w:ascii="Arial" w:hAnsi="Arial" w:cs="Arial"/>
              </w:rPr>
              <w:t xml:space="preserve">plaklar için, plağın kurutulması, saklama koşulları ve raf ömrü laboratuvarın kalite güvencesi programının bir parçası olarak belirlenmelidir. </w:t>
            </w:r>
          </w:p>
          <w:p w:rsidR="00176DEF" w:rsidRPr="006030EE" w:rsidRDefault="00176DEF" w:rsidP="00176DEF">
            <w:pPr>
              <w:spacing w:after="0" w:line="240" w:lineRule="auto"/>
              <w:rPr>
                <w:rFonts w:ascii="Arial" w:hAnsi="Arial" w:cs="Arial"/>
              </w:rPr>
            </w:pPr>
          </w:p>
        </w:tc>
      </w:tr>
      <w:tr w:rsidR="0035733F" w:rsidRPr="006030EE">
        <w:tc>
          <w:tcPr>
            <w:tcW w:w="817" w:type="dxa"/>
            <w:tcBorders>
              <w:top w:val="nil"/>
              <w:right w:val="nil"/>
            </w:tcBorders>
          </w:tcPr>
          <w:p w:rsidR="0035733F" w:rsidRPr="006030EE" w:rsidRDefault="00A43034" w:rsidP="006F03C1">
            <w:pPr>
              <w:spacing w:after="0" w:line="240" w:lineRule="auto"/>
              <w:rPr>
                <w:rFonts w:ascii="Arial" w:hAnsi="Arial" w:cs="Arial"/>
              </w:rPr>
            </w:pPr>
            <w:r w:rsidRPr="006030EE">
              <w:rPr>
                <w:rFonts w:ascii="Arial" w:hAnsi="Arial" w:cs="Arial"/>
              </w:rPr>
              <w:t>2</w:t>
            </w:r>
            <w:r w:rsidR="00A800D4" w:rsidRPr="006030EE">
              <w:rPr>
                <w:rFonts w:ascii="Arial" w:hAnsi="Arial" w:cs="Arial"/>
              </w:rPr>
              <w:t>.6</w:t>
            </w:r>
          </w:p>
        </w:tc>
        <w:tc>
          <w:tcPr>
            <w:tcW w:w="8505" w:type="dxa"/>
            <w:tcBorders>
              <w:top w:val="nil"/>
              <w:left w:val="nil"/>
            </w:tcBorders>
          </w:tcPr>
          <w:p w:rsidR="00617A2A" w:rsidRPr="006030EE" w:rsidRDefault="00176DEF" w:rsidP="00A7658A">
            <w:pPr>
              <w:spacing w:after="0" w:line="240" w:lineRule="auto"/>
              <w:rPr>
                <w:rFonts w:ascii="Arial" w:hAnsi="Arial" w:cs="Arial"/>
              </w:rPr>
            </w:pPr>
            <w:r>
              <w:rPr>
                <w:rFonts w:ascii="Arial" w:hAnsi="Arial" w:cs="Arial"/>
              </w:rPr>
              <w:t>Ticari olarak hazırlanmış plaklar</w:t>
            </w:r>
            <w:r w:rsidR="00A7658A">
              <w:rPr>
                <w:rFonts w:ascii="Arial" w:hAnsi="Arial" w:cs="Arial"/>
              </w:rPr>
              <w:t>,</w:t>
            </w:r>
            <w:r>
              <w:rPr>
                <w:rFonts w:ascii="Arial" w:hAnsi="Arial" w:cs="Arial"/>
              </w:rPr>
              <w:t xml:space="preserve"> üreticinin önerileri doğrultusunda saklanmalı ve son kullanma tarihini geçirmeden kullanılmalıdır. </w:t>
            </w:r>
          </w:p>
        </w:tc>
      </w:tr>
    </w:tbl>
    <w:p w:rsidR="005644EB" w:rsidRPr="006030EE" w:rsidRDefault="005644EB" w:rsidP="0035733F">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4678"/>
      </w:tblGrid>
      <w:tr w:rsidR="00F23697" w:rsidRPr="006030EE" w:rsidTr="00A12250">
        <w:trPr>
          <w:trHeight w:val="567"/>
        </w:trPr>
        <w:tc>
          <w:tcPr>
            <w:tcW w:w="1242" w:type="dxa"/>
            <w:vAlign w:val="center"/>
          </w:tcPr>
          <w:p w:rsidR="00F23697" w:rsidRPr="006030EE" w:rsidRDefault="00EC518C" w:rsidP="00A800D4">
            <w:pPr>
              <w:spacing w:after="0" w:line="240" w:lineRule="auto"/>
              <w:rPr>
                <w:rFonts w:ascii="Arial" w:hAnsi="Arial" w:cs="Arial"/>
                <w:b/>
                <w:bCs/>
                <w:sz w:val="28"/>
                <w:szCs w:val="28"/>
              </w:rPr>
            </w:pPr>
            <w:r>
              <w:rPr>
                <w:rFonts w:ascii="Arial" w:hAnsi="Arial" w:cs="Arial"/>
                <w:b/>
                <w:sz w:val="28"/>
                <w:szCs w:val="28"/>
              </w:rPr>
              <w:t>Tablo</w:t>
            </w:r>
            <w:r w:rsidR="006B16B2" w:rsidRPr="006030EE">
              <w:rPr>
                <w:rFonts w:ascii="Arial" w:hAnsi="Arial" w:cs="Arial"/>
                <w:b/>
                <w:sz w:val="28"/>
                <w:szCs w:val="28"/>
              </w:rPr>
              <w:t xml:space="preserve"> </w:t>
            </w:r>
            <w:r w:rsidR="00C97892" w:rsidRPr="006030EE">
              <w:rPr>
                <w:rFonts w:ascii="Arial" w:hAnsi="Arial" w:cs="Arial"/>
                <w:b/>
                <w:bCs/>
                <w:sz w:val="28"/>
                <w:szCs w:val="28"/>
              </w:rPr>
              <w:t>1</w:t>
            </w:r>
          </w:p>
        </w:tc>
        <w:tc>
          <w:tcPr>
            <w:tcW w:w="8080" w:type="dxa"/>
            <w:gridSpan w:val="2"/>
            <w:vAlign w:val="center"/>
          </w:tcPr>
          <w:p w:rsidR="00617A2A" w:rsidRPr="006030EE" w:rsidRDefault="00EC518C" w:rsidP="00EC518C">
            <w:pPr>
              <w:spacing w:after="0" w:line="240" w:lineRule="auto"/>
              <w:rPr>
                <w:rFonts w:ascii="Arial" w:hAnsi="Arial" w:cs="Arial"/>
                <w:b/>
                <w:bCs/>
                <w:sz w:val="28"/>
                <w:szCs w:val="28"/>
              </w:rPr>
            </w:pPr>
            <w:r>
              <w:rPr>
                <w:rFonts w:ascii="Arial" w:hAnsi="Arial" w:cs="Arial"/>
                <w:b/>
                <w:bCs/>
                <w:sz w:val="28"/>
                <w:szCs w:val="28"/>
              </w:rPr>
              <w:t>Antimik</w:t>
            </w:r>
            <w:r w:rsidR="00F23697" w:rsidRPr="006030EE">
              <w:rPr>
                <w:rFonts w:ascii="Arial" w:hAnsi="Arial" w:cs="Arial"/>
                <w:b/>
                <w:bCs/>
                <w:sz w:val="28"/>
                <w:szCs w:val="28"/>
              </w:rPr>
              <w:t>robi</w:t>
            </w:r>
            <w:r>
              <w:rPr>
                <w:rFonts w:ascii="Arial" w:hAnsi="Arial" w:cs="Arial"/>
                <w:b/>
                <w:bCs/>
                <w:sz w:val="28"/>
                <w:szCs w:val="28"/>
              </w:rPr>
              <w:t>y</w:t>
            </w:r>
            <w:r w:rsidR="00F23697" w:rsidRPr="006030EE">
              <w:rPr>
                <w:rFonts w:ascii="Arial" w:hAnsi="Arial" w:cs="Arial"/>
                <w:b/>
                <w:bCs/>
                <w:sz w:val="28"/>
                <w:szCs w:val="28"/>
              </w:rPr>
              <w:t xml:space="preserve">al </w:t>
            </w:r>
            <w:r>
              <w:rPr>
                <w:rFonts w:ascii="Arial" w:hAnsi="Arial" w:cs="Arial"/>
                <w:b/>
                <w:bCs/>
                <w:sz w:val="28"/>
                <w:szCs w:val="28"/>
              </w:rPr>
              <w:t>duyarlılık testi için besiyeri</w:t>
            </w:r>
          </w:p>
        </w:tc>
      </w:tr>
      <w:tr w:rsidR="00F23697" w:rsidRPr="006030EE" w:rsidTr="003E0D29">
        <w:trPr>
          <w:trHeight w:val="397"/>
        </w:trPr>
        <w:tc>
          <w:tcPr>
            <w:tcW w:w="4644" w:type="dxa"/>
            <w:gridSpan w:val="2"/>
            <w:tcBorders>
              <w:bottom w:val="single" w:sz="4" w:space="0" w:color="auto"/>
            </w:tcBorders>
            <w:vAlign w:val="center"/>
          </w:tcPr>
          <w:p w:rsidR="00A800D4" w:rsidRPr="006030EE" w:rsidRDefault="00EC518C" w:rsidP="00A800D4">
            <w:pPr>
              <w:spacing w:after="0" w:line="240" w:lineRule="auto"/>
              <w:rPr>
                <w:rFonts w:ascii="Arial" w:hAnsi="Arial" w:cs="Arial"/>
                <w:b/>
                <w:bCs/>
              </w:rPr>
            </w:pPr>
            <w:r>
              <w:rPr>
                <w:rFonts w:ascii="Arial" w:hAnsi="Arial" w:cs="Arial"/>
                <w:b/>
                <w:bCs/>
              </w:rPr>
              <w:t>Organiz</w:t>
            </w:r>
            <w:r w:rsidR="00F23697" w:rsidRPr="006030EE">
              <w:rPr>
                <w:rFonts w:ascii="Arial" w:hAnsi="Arial" w:cs="Arial"/>
                <w:b/>
                <w:bCs/>
              </w:rPr>
              <w:t>m</w:t>
            </w:r>
            <w:r>
              <w:rPr>
                <w:rFonts w:ascii="Arial" w:hAnsi="Arial" w:cs="Arial"/>
                <w:b/>
                <w:bCs/>
              </w:rPr>
              <w:t>a</w:t>
            </w:r>
          </w:p>
        </w:tc>
        <w:tc>
          <w:tcPr>
            <w:tcW w:w="4678" w:type="dxa"/>
            <w:tcBorders>
              <w:bottom w:val="single" w:sz="4" w:space="0" w:color="auto"/>
            </w:tcBorders>
            <w:vAlign w:val="center"/>
          </w:tcPr>
          <w:p w:rsidR="00F23697" w:rsidRPr="006030EE" w:rsidRDefault="00AA2133" w:rsidP="00A43034">
            <w:pPr>
              <w:spacing w:after="0" w:line="240" w:lineRule="auto"/>
              <w:rPr>
                <w:rFonts w:ascii="Arial" w:hAnsi="Arial" w:cs="Arial"/>
                <w:b/>
                <w:bCs/>
              </w:rPr>
            </w:pPr>
            <w:r>
              <w:rPr>
                <w:rFonts w:ascii="Arial" w:hAnsi="Arial" w:cs="Arial"/>
                <w:b/>
                <w:bCs/>
              </w:rPr>
              <w:t>Besi</w:t>
            </w:r>
            <w:r w:rsidR="00EC518C">
              <w:rPr>
                <w:rFonts w:ascii="Arial" w:hAnsi="Arial" w:cs="Arial"/>
                <w:b/>
                <w:bCs/>
              </w:rPr>
              <w:t>yeri</w:t>
            </w:r>
            <w:r w:rsidR="00F23697" w:rsidRPr="006030EE">
              <w:rPr>
                <w:rFonts w:ascii="Arial" w:hAnsi="Arial" w:cs="Arial"/>
                <w:b/>
                <w:bCs/>
              </w:rPr>
              <w:t xml:space="preserve"> </w:t>
            </w:r>
          </w:p>
        </w:tc>
      </w:tr>
      <w:tr w:rsidR="00F23697" w:rsidRPr="006030EE" w:rsidTr="003E0D29">
        <w:trPr>
          <w:trHeight w:val="340"/>
        </w:trPr>
        <w:tc>
          <w:tcPr>
            <w:tcW w:w="4644" w:type="dxa"/>
            <w:gridSpan w:val="2"/>
            <w:tcBorders>
              <w:top w:val="single" w:sz="4" w:space="0" w:color="auto"/>
              <w:left w:val="single" w:sz="4" w:space="0" w:color="auto"/>
              <w:bottom w:val="nil"/>
              <w:right w:val="nil"/>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Enterobacteriaceae</w:t>
            </w:r>
          </w:p>
        </w:tc>
        <w:tc>
          <w:tcPr>
            <w:tcW w:w="4678" w:type="dxa"/>
            <w:tcBorders>
              <w:top w:val="single" w:sz="4" w:space="0" w:color="auto"/>
              <w:left w:val="nil"/>
              <w:bottom w:val="nil"/>
              <w:right w:val="single" w:sz="4" w:space="0" w:color="auto"/>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MH agar</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i/>
                <w:iCs/>
                <w:sz w:val="20"/>
                <w:szCs w:val="20"/>
              </w:rPr>
              <w:t>Pseudomonas</w:t>
            </w:r>
            <w:r w:rsidRPr="006030EE">
              <w:rPr>
                <w:rFonts w:ascii="Arial" w:hAnsi="Arial" w:cs="Arial"/>
                <w:sz w:val="20"/>
                <w:szCs w:val="20"/>
              </w:rPr>
              <w:t xml:space="preserve"> spp.</w:t>
            </w:r>
          </w:p>
        </w:tc>
        <w:tc>
          <w:tcPr>
            <w:tcW w:w="4678" w:type="dxa"/>
            <w:tcBorders>
              <w:top w:val="nil"/>
              <w:left w:val="nil"/>
              <w:bottom w:val="nil"/>
              <w:right w:val="single" w:sz="4" w:space="0" w:color="auto"/>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MH agar</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F23697" w:rsidP="00A12250">
            <w:pPr>
              <w:spacing w:after="0" w:line="240" w:lineRule="auto"/>
              <w:rPr>
                <w:rFonts w:ascii="Arial" w:hAnsi="Arial" w:cs="Arial"/>
                <w:i/>
                <w:iCs/>
                <w:sz w:val="20"/>
                <w:szCs w:val="20"/>
              </w:rPr>
            </w:pPr>
            <w:r w:rsidRPr="006030EE">
              <w:rPr>
                <w:rFonts w:ascii="Arial" w:hAnsi="Arial" w:cs="Arial"/>
                <w:i/>
                <w:iCs/>
                <w:sz w:val="20"/>
                <w:szCs w:val="20"/>
              </w:rPr>
              <w:t>Stenotrophomonas maltophilia</w:t>
            </w:r>
          </w:p>
        </w:tc>
        <w:tc>
          <w:tcPr>
            <w:tcW w:w="4678" w:type="dxa"/>
            <w:tcBorders>
              <w:top w:val="nil"/>
              <w:left w:val="nil"/>
              <w:bottom w:val="nil"/>
              <w:right w:val="single" w:sz="4" w:space="0" w:color="auto"/>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MH agar</w:t>
            </w:r>
          </w:p>
        </w:tc>
      </w:tr>
      <w:tr w:rsidR="00DC6F8B" w:rsidRPr="006030EE" w:rsidTr="003E0D29">
        <w:trPr>
          <w:trHeight w:val="340"/>
        </w:trPr>
        <w:tc>
          <w:tcPr>
            <w:tcW w:w="4644" w:type="dxa"/>
            <w:gridSpan w:val="2"/>
            <w:tcBorders>
              <w:top w:val="nil"/>
              <w:left w:val="single" w:sz="4" w:space="0" w:color="auto"/>
              <w:bottom w:val="nil"/>
              <w:right w:val="nil"/>
            </w:tcBorders>
            <w:vAlign w:val="center"/>
          </w:tcPr>
          <w:p w:rsidR="00DC6F8B" w:rsidRPr="006030EE" w:rsidRDefault="00DC6F8B" w:rsidP="00A12250">
            <w:pPr>
              <w:spacing w:after="0" w:line="240" w:lineRule="auto"/>
              <w:rPr>
                <w:rFonts w:ascii="Arial" w:hAnsi="Arial" w:cs="Arial"/>
                <w:i/>
                <w:sz w:val="20"/>
                <w:szCs w:val="20"/>
              </w:rPr>
            </w:pPr>
            <w:r w:rsidRPr="006030EE">
              <w:rPr>
                <w:rFonts w:ascii="Arial" w:hAnsi="Arial" w:cs="Arial"/>
                <w:i/>
                <w:sz w:val="20"/>
                <w:szCs w:val="20"/>
              </w:rPr>
              <w:t xml:space="preserve">Acinetobacter </w:t>
            </w:r>
            <w:r w:rsidRPr="006030EE">
              <w:rPr>
                <w:rFonts w:ascii="Arial" w:hAnsi="Arial" w:cs="Arial"/>
                <w:sz w:val="20"/>
                <w:szCs w:val="20"/>
              </w:rPr>
              <w:t>spp.</w:t>
            </w:r>
          </w:p>
        </w:tc>
        <w:tc>
          <w:tcPr>
            <w:tcW w:w="4678" w:type="dxa"/>
            <w:tcBorders>
              <w:top w:val="nil"/>
              <w:left w:val="nil"/>
              <w:bottom w:val="nil"/>
              <w:right w:val="single" w:sz="4" w:space="0" w:color="auto"/>
            </w:tcBorders>
            <w:vAlign w:val="center"/>
          </w:tcPr>
          <w:p w:rsidR="00DC6F8B" w:rsidRPr="006030EE" w:rsidRDefault="00DC6F8B" w:rsidP="00A12250">
            <w:pPr>
              <w:spacing w:after="0" w:line="240" w:lineRule="auto"/>
              <w:rPr>
                <w:rFonts w:ascii="Arial" w:hAnsi="Arial" w:cs="Arial"/>
                <w:sz w:val="20"/>
                <w:szCs w:val="20"/>
              </w:rPr>
            </w:pPr>
            <w:r w:rsidRPr="006030EE">
              <w:rPr>
                <w:rFonts w:ascii="Arial" w:hAnsi="Arial" w:cs="Arial"/>
                <w:sz w:val="20"/>
                <w:szCs w:val="20"/>
              </w:rPr>
              <w:t>MH agar</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C97892" w:rsidP="00A12250">
            <w:pPr>
              <w:spacing w:after="0" w:line="240" w:lineRule="auto"/>
              <w:rPr>
                <w:rFonts w:ascii="Arial" w:hAnsi="Arial" w:cs="Arial"/>
                <w:sz w:val="20"/>
                <w:szCs w:val="20"/>
              </w:rPr>
            </w:pPr>
            <w:r w:rsidRPr="006030EE">
              <w:rPr>
                <w:rFonts w:ascii="Arial" w:hAnsi="Arial" w:cs="Arial"/>
                <w:i/>
                <w:sz w:val="20"/>
                <w:szCs w:val="20"/>
              </w:rPr>
              <w:t xml:space="preserve">Staphylococcus </w:t>
            </w:r>
            <w:r w:rsidRPr="006030EE">
              <w:rPr>
                <w:rFonts w:ascii="Arial" w:hAnsi="Arial" w:cs="Arial"/>
                <w:sz w:val="20"/>
                <w:szCs w:val="20"/>
              </w:rPr>
              <w:t>spp.</w:t>
            </w:r>
          </w:p>
        </w:tc>
        <w:tc>
          <w:tcPr>
            <w:tcW w:w="4678" w:type="dxa"/>
            <w:tcBorders>
              <w:top w:val="nil"/>
              <w:left w:val="nil"/>
              <w:bottom w:val="nil"/>
              <w:right w:val="single" w:sz="4" w:space="0" w:color="auto"/>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MH agar</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C97892" w:rsidP="00A12250">
            <w:pPr>
              <w:spacing w:after="0" w:line="240" w:lineRule="auto"/>
              <w:rPr>
                <w:rFonts w:ascii="Arial" w:hAnsi="Arial" w:cs="Arial"/>
                <w:sz w:val="20"/>
                <w:szCs w:val="20"/>
                <w:lang w:val="fr-FR"/>
              </w:rPr>
            </w:pPr>
            <w:r w:rsidRPr="006030EE">
              <w:rPr>
                <w:rFonts w:ascii="Arial" w:hAnsi="Arial" w:cs="Arial"/>
                <w:i/>
                <w:sz w:val="20"/>
                <w:szCs w:val="20"/>
                <w:lang w:val="fr-FR"/>
              </w:rPr>
              <w:t xml:space="preserve">Enterococcus </w:t>
            </w:r>
            <w:r w:rsidRPr="006030EE">
              <w:rPr>
                <w:rFonts w:ascii="Arial" w:hAnsi="Arial" w:cs="Arial"/>
                <w:sz w:val="20"/>
                <w:szCs w:val="20"/>
                <w:lang w:val="fr-FR"/>
              </w:rPr>
              <w:t>spp.</w:t>
            </w:r>
          </w:p>
        </w:tc>
        <w:tc>
          <w:tcPr>
            <w:tcW w:w="4678" w:type="dxa"/>
            <w:tcBorders>
              <w:top w:val="nil"/>
              <w:left w:val="nil"/>
              <w:bottom w:val="nil"/>
              <w:right w:val="single" w:sz="4" w:space="0" w:color="auto"/>
            </w:tcBorders>
            <w:vAlign w:val="center"/>
          </w:tcPr>
          <w:p w:rsidR="00F23697" w:rsidRPr="006030EE" w:rsidRDefault="00F23697" w:rsidP="00A12250">
            <w:pPr>
              <w:spacing w:after="0" w:line="240" w:lineRule="auto"/>
              <w:rPr>
                <w:rFonts w:ascii="Arial" w:hAnsi="Arial" w:cs="Arial"/>
                <w:sz w:val="20"/>
                <w:szCs w:val="20"/>
              </w:rPr>
            </w:pPr>
            <w:r w:rsidRPr="006030EE">
              <w:rPr>
                <w:rFonts w:ascii="Arial" w:hAnsi="Arial" w:cs="Arial"/>
                <w:sz w:val="20"/>
                <w:szCs w:val="20"/>
              </w:rPr>
              <w:t>MH agar</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3B4E2E" w:rsidP="003B4E2E">
            <w:pPr>
              <w:spacing w:after="0" w:line="240" w:lineRule="auto"/>
              <w:rPr>
                <w:rFonts w:ascii="Arial" w:hAnsi="Arial" w:cs="Arial"/>
                <w:i/>
                <w:iCs/>
                <w:sz w:val="20"/>
                <w:szCs w:val="20"/>
              </w:rPr>
            </w:pPr>
            <w:r>
              <w:rPr>
                <w:rFonts w:ascii="Arial" w:hAnsi="Arial" w:cs="Arial"/>
                <w:sz w:val="20"/>
                <w:szCs w:val="20"/>
              </w:rPr>
              <w:t>Streptococcus grup</w:t>
            </w:r>
            <w:r w:rsidR="001A45A4" w:rsidRPr="006030EE">
              <w:rPr>
                <w:rFonts w:ascii="Arial" w:hAnsi="Arial" w:cs="Arial"/>
                <w:sz w:val="20"/>
                <w:szCs w:val="20"/>
              </w:rPr>
              <w:t xml:space="preserve"> A, B, C </w:t>
            </w:r>
            <w:r>
              <w:rPr>
                <w:rFonts w:ascii="Arial" w:hAnsi="Arial" w:cs="Arial"/>
                <w:sz w:val="20"/>
                <w:szCs w:val="20"/>
              </w:rPr>
              <w:t>ve</w:t>
            </w:r>
            <w:r w:rsidR="001A45A4" w:rsidRPr="006030EE">
              <w:rPr>
                <w:rFonts w:ascii="Arial" w:hAnsi="Arial" w:cs="Arial"/>
                <w:sz w:val="20"/>
                <w:szCs w:val="20"/>
              </w:rPr>
              <w:t xml:space="preserve"> G</w:t>
            </w:r>
            <w:r w:rsidR="001A45A4" w:rsidRPr="006030EE">
              <w:rPr>
                <w:rFonts w:ascii="Arial" w:hAnsi="Arial" w:cs="Arial"/>
                <w:i/>
                <w:iCs/>
                <w:sz w:val="20"/>
                <w:szCs w:val="20"/>
              </w:rPr>
              <w:t xml:space="preserve"> </w:t>
            </w:r>
          </w:p>
        </w:tc>
        <w:tc>
          <w:tcPr>
            <w:tcW w:w="4678" w:type="dxa"/>
            <w:tcBorders>
              <w:top w:val="nil"/>
              <w:left w:val="nil"/>
              <w:bottom w:val="nil"/>
              <w:right w:val="single" w:sz="4" w:space="0" w:color="auto"/>
            </w:tcBorders>
            <w:vAlign w:val="center"/>
          </w:tcPr>
          <w:p w:rsidR="00F23697" w:rsidRPr="006030EE" w:rsidRDefault="00F23697" w:rsidP="003E0D29">
            <w:pPr>
              <w:spacing w:after="0" w:line="240" w:lineRule="auto"/>
              <w:rPr>
                <w:rFonts w:ascii="Arial" w:hAnsi="Arial" w:cs="Arial"/>
                <w:sz w:val="20"/>
                <w:szCs w:val="20"/>
                <w:vertAlign w:val="superscript"/>
              </w:rPr>
            </w:pPr>
            <w:r w:rsidRPr="006030EE">
              <w:rPr>
                <w:rFonts w:ascii="Arial" w:hAnsi="Arial" w:cs="Arial"/>
                <w:sz w:val="20"/>
                <w:szCs w:val="20"/>
              </w:rPr>
              <w:t>MH</w:t>
            </w:r>
            <w:r w:rsidR="003E0D29" w:rsidRPr="006030EE">
              <w:rPr>
                <w:rFonts w:ascii="Arial" w:hAnsi="Arial" w:cs="Arial"/>
                <w:sz w:val="20"/>
                <w:szCs w:val="20"/>
              </w:rPr>
              <w:t>-F</w:t>
            </w:r>
            <w:r w:rsidRPr="006030EE">
              <w:rPr>
                <w:rFonts w:ascii="Arial" w:hAnsi="Arial" w:cs="Arial"/>
                <w:sz w:val="20"/>
                <w:szCs w:val="20"/>
              </w:rPr>
              <w:t xml:space="preserve"> agar</w:t>
            </w:r>
            <w:r w:rsidR="003E0D29" w:rsidRPr="006030EE">
              <w:rPr>
                <w:rFonts w:ascii="Arial" w:hAnsi="Arial" w:cs="Arial"/>
                <w:sz w:val="20"/>
                <w:szCs w:val="20"/>
                <w:vertAlign w:val="superscript"/>
              </w:rPr>
              <w:t>1</w:t>
            </w:r>
            <w:r w:rsidR="003E0D29" w:rsidRPr="006030EE">
              <w:rPr>
                <w:rFonts w:ascii="Arial" w:hAnsi="Arial" w:cs="Arial"/>
                <w:sz w:val="20"/>
                <w:szCs w:val="20"/>
              </w:rPr>
              <w:t xml:space="preserve"> </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1A45A4" w:rsidP="00A800D4">
            <w:pPr>
              <w:spacing w:after="0" w:line="240" w:lineRule="auto"/>
              <w:rPr>
                <w:rFonts w:ascii="Arial" w:hAnsi="Arial" w:cs="Arial"/>
                <w:sz w:val="20"/>
                <w:szCs w:val="20"/>
              </w:rPr>
            </w:pPr>
            <w:r w:rsidRPr="006030EE">
              <w:rPr>
                <w:rFonts w:ascii="Arial" w:hAnsi="Arial" w:cs="Arial"/>
                <w:i/>
                <w:iCs/>
                <w:sz w:val="20"/>
                <w:szCs w:val="20"/>
              </w:rPr>
              <w:t>Streptococcus pneumoniae</w:t>
            </w:r>
          </w:p>
        </w:tc>
        <w:tc>
          <w:tcPr>
            <w:tcW w:w="4678" w:type="dxa"/>
            <w:tcBorders>
              <w:top w:val="nil"/>
              <w:left w:val="nil"/>
              <w:bottom w:val="nil"/>
              <w:right w:val="single" w:sz="4" w:space="0" w:color="auto"/>
            </w:tcBorders>
            <w:vAlign w:val="center"/>
          </w:tcPr>
          <w:p w:rsidR="00F23697"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572F22" w:rsidP="003B4E2E">
            <w:pPr>
              <w:spacing w:after="0" w:line="240" w:lineRule="auto"/>
              <w:rPr>
                <w:rFonts w:ascii="Arial" w:hAnsi="Arial" w:cs="Arial"/>
                <w:sz w:val="20"/>
                <w:szCs w:val="20"/>
              </w:rPr>
            </w:pPr>
            <w:r w:rsidRPr="006030EE">
              <w:rPr>
                <w:rFonts w:ascii="Arial" w:hAnsi="Arial" w:cs="Arial"/>
                <w:sz w:val="20"/>
                <w:szCs w:val="20"/>
              </w:rPr>
              <w:t xml:space="preserve">Viridans </w:t>
            </w:r>
            <w:r w:rsidR="003B4E2E">
              <w:rPr>
                <w:rFonts w:ascii="Arial" w:hAnsi="Arial" w:cs="Arial"/>
                <w:sz w:val="20"/>
                <w:szCs w:val="20"/>
              </w:rPr>
              <w:t>grup</w:t>
            </w:r>
            <w:r w:rsidRPr="006030EE">
              <w:rPr>
                <w:rFonts w:ascii="Arial" w:hAnsi="Arial" w:cs="Arial"/>
                <w:sz w:val="20"/>
                <w:szCs w:val="20"/>
              </w:rPr>
              <w:t xml:space="preserve"> </w:t>
            </w:r>
            <w:r w:rsidR="00F23697" w:rsidRPr="006030EE">
              <w:rPr>
                <w:rFonts w:ascii="Arial" w:hAnsi="Arial" w:cs="Arial"/>
                <w:sz w:val="20"/>
                <w:szCs w:val="20"/>
              </w:rPr>
              <w:t>strepto</w:t>
            </w:r>
            <w:r w:rsidR="00A6702C">
              <w:rPr>
                <w:rFonts w:ascii="Arial" w:hAnsi="Arial" w:cs="Arial"/>
                <w:sz w:val="20"/>
                <w:szCs w:val="20"/>
              </w:rPr>
              <w:t>koklar</w:t>
            </w:r>
          </w:p>
        </w:tc>
        <w:tc>
          <w:tcPr>
            <w:tcW w:w="4678" w:type="dxa"/>
            <w:tcBorders>
              <w:top w:val="nil"/>
              <w:left w:val="nil"/>
              <w:bottom w:val="nil"/>
              <w:right w:val="single" w:sz="4" w:space="0" w:color="auto"/>
            </w:tcBorders>
            <w:vAlign w:val="center"/>
          </w:tcPr>
          <w:p w:rsidR="00F23697"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F23697" w:rsidP="00A800D4">
            <w:pPr>
              <w:spacing w:after="0" w:line="240" w:lineRule="auto"/>
              <w:rPr>
                <w:rFonts w:ascii="Arial" w:hAnsi="Arial" w:cs="Arial"/>
                <w:i/>
                <w:iCs/>
                <w:sz w:val="20"/>
                <w:szCs w:val="20"/>
              </w:rPr>
            </w:pPr>
            <w:r w:rsidRPr="006030EE">
              <w:rPr>
                <w:rFonts w:ascii="Arial" w:hAnsi="Arial" w:cs="Arial"/>
                <w:i/>
                <w:iCs/>
                <w:sz w:val="20"/>
                <w:szCs w:val="20"/>
              </w:rPr>
              <w:t>Haemophilus</w:t>
            </w:r>
            <w:r w:rsidRPr="006030EE">
              <w:rPr>
                <w:rFonts w:ascii="Arial" w:hAnsi="Arial" w:cs="Arial"/>
                <w:sz w:val="20"/>
                <w:szCs w:val="20"/>
              </w:rPr>
              <w:t xml:space="preserve"> spp.</w:t>
            </w:r>
          </w:p>
        </w:tc>
        <w:tc>
          <w:tcPr>
            <w:tcW w:w="4678" w:type="dxa"/>
            <w:tcBorders>
              <w:top w:val="nil"/>
              <w:left w:val="nil"/>
              <w:bottom w:val="nil"/>
              <w:right w:val="single" w:sz="4" w:space="0" w:color="auto"/>
            </w:tcBorders>
            <w:vAlign w:val="center"/>
          </w:tcPr>
          <w:p w:rsidR="00F23697"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F23697" w:rsidRPr="006030EE" w:rsidTr="003E0D29">
        <w:trPr>
          <w:trHeight w:val="340"/>
        </w:trPr>
        <w:tc>
          <w:tcPr>
            <w:tcW w:w="4644" w:type="dxa"/>
            <w:gridSpan w:val="2"/>
            <w:tcBorders>
              <w:top w:val="nil"/>
              <w:left w:val="single" w:sz="4" w:space="0" w:color="auto"/>
              <w:bottom w:val="nil"/>
              <w:right w:val="nil"/>
            </w:tcBorders>
            <w:vAlign w:val="center"/>
          </w:tcPr>
          <w:p w:rsidR="00F23697" w:rsidRPr="006030EE" w:rsidRDefault="00F23697" w:rsidP="00A800D4">
            <w:pPr>
              <w:spacing w:after="0" w:line="240" w:lineRule="auto"/>
              <w:rPr>
                <w:rFonts w:ascii="Arial" w:hAnsi="Arial" w:cs="Arial"/>
                <w:sz w:val="20"/>
                <w:szCs w:val="20"/>
              </w:rPr>
            </w:pPr>
            <w:r w:rsidRPr="006030EE">
              <w:rPr>
                <w:rFonts w:ascii="Arial" w:hAnsi="Arial" w:cs="Arial"/>
                <w:i/>
                <w:iCs/>
                <w:sz w:val="20"/>
                <w:szCs w:val="20"/>
              </w:rPr>
              <w:t>Moraxella catarrhalis</w:t>
            </w:r>
          </w:p>
        </w:tc>
        <w:tc>
          <w:tcPr>
            <w:tcW w:w="4678" w:type="dxa"/>
            <w:tcBorders>
              <w:top w:val="nil"/>
              <w:left w:val="nil"/>
              <w:bottom w:val="nil"/>
              <w:right w:val="single" w:sz="4" w:space="0" w:color="auto"/>
            </w:tcBorders>
            <w:vAlign w:val="center"/>
          </w:tcPr>
          <w:p w:rsidR="00F23697"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4620BA" w:rsidRPr="006030EE" w:rsidTr="003E0D29">
        <w:trPr>
          <w:trHeight w:val="340"/>
        </w:trPr>
        <w:tc>
          <w:tcPr>
            <w:tcW w:w="4644" w:type="dxa"/>
            <w:gridSpan w:val="2"/>
            <w:tcBorders>
              <w:top w:val="nil"/>
              <w:left w:val="single" w:sz="4" w:space="0" w:color="auto"/>
              <w:bottom w:val="nil"/>
              <w:right w:val="nil"/>
            </w:tcBorders>
            <w:vAlign w:val="center"/>
          </w:tcPr>
          <w:p w:rsidR="004620BA" w:rsidRPr="006030EE" w:rsidRDefault="00A12250" w:rsidP="00BD2172">
            <w:pPr>
              <w:spacing w:after="0" w:line="240" w:lineRule="auto"/>
              <w:rPr>
                <w:rFonts w:ascii="Arial" w:hAnsi="Arial" w:cs="Arial"/>
                <w:i/>
                <w:sz w:val="20"/>
                <w:szCs w:val="20"/>
              </w:rPr>
            </w:pPr>
            <w:r w:rsidRPr="006030EE">
              <w:rPr>
                <w:rFonts w:ascii="Arial" w:hAnsi="Arial" w:cs="Arial"/>
                <w:i/>
                <w:sz w:val="20"/>
                <w:szCs w:val="20"/>
              </w:rPr>
              <w:t>Listeria monocytogenes</w:t>
            </w:r>
          </w:p>
        </w:tc>
        <w:tc>
          <w:tcPr>
            <w:tcW w:w="4678" w:type="dxa"/>
            <w:tcBorders>
              <w:top w:val="nil"/>
              <w:left w:val="nil"/>
              <w:bottom w:val="nil"/>
              <w:right w:val="single" w:sz="4" w:space="0" w:color="auto"/>
            </w:tcBorders>
            <w:vAlign w:val="center"/>
          </w:tcPr>
          <w:p w:rsidR="004620BA"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693055" w:rsidRPr="006030EE" w:rsidTr="003E0D29">
        <w:trPr>
          <w:trHeight w:val="340"/>
        </w:trPr>
        <w:tc>
          <w:tcPr>
            <w:tcW w:w="4644" w:type="dxa"/>
            <w:gridSpan w:val="2"/>
            <w:tcBorders>
              <w:top w:val="nil"/>
              <w:left w:val="single" w:sz="4" w:space="0" w:color="auto"/>
              <w:bottom w:val="nil"/>
              <w:right w:val="nil"/>
            </w:tcBorders>
            <w:vAlign w:val="center"/>
          </w:tcPr>
          <w:p w:rsidR="00693055" w:rsidRPr="006030EE" w:rsidRDefault="00693055" w:rsidP="00BD2172">
            <w:pPr>
              <w:spacing w:after="0" w:line="240" w:lineRule="auto"/>
              <w:rPr>
                <w:rFonts w:ascii="Arial" w:hAnsi="Arial" w:cs="Arial"/>
                <w:i/>
                <w:sz w:val="20"/>
                <w:szCs w:val="20"/>
              </w:rPr>
            </w:pPr>
            <w:r w:rsidRPr="006030EE">
              <w:rPr>
                <w:rFonts w:ascii="Arial" w:hAnsi="Arial" w:cs="Arial"/>
                <w:i/>
                <w:sz w:val="20"/>
                <w:szCs w:val="20"/>
              </w:rPr>
              <w:t>Pasteurella multocida</w:t>
            </w:r>
          </w:p>
        </w:tc>
        <w:tc>
          <w:tcPr>
            <w:tcW w:w="4678" w:type="dxa"/>
            <w:tcBorders>
              <w:top w:val="nil"/>
              <w:left w:val="nil"/>
              <w:bottom w:val="nil"/>
              <w:right w:val="single" w:sz="4" w:space="0" w:color="auto"/>
            </w:tcBorders>
            <w:vAlign w:val="center"/>
          </w:tcPr>
          <w:p w:rsidR="00693055" w:rsidRPr="006030EE" w:rsidRDefault="003E0D29" w:rsidP="00A800D4">
            <w:pPr>
              <w:spacing w:after="0" w:line="240" w:lineRule="auto"/>
              <w:rPr>
                <w:rFonts w:ascii="Arial" w:hAnsi="Arial" w:cs="Arial"/>
                <w:sz w:val="20"/>
                <w:szCs w:val="20"/>
              </w:rPr>
            </w:pPr>
            <w:r w:rsidRPr="006030EE">
              <w:rPr>
                <w:rFonts w:ascii="Arial" w:hAnsi="Arial" w:cs="Arial"/>
                <w:sz w:val="20"/>
                <w:szCs w:val="20"/>
              </w:rPr>
              <w:t>MH-F agar</w:t>
            </w:r>
            <w:r w:rsidRPr="006030EE">
              <w:rPr>
                <w:rFonts w:ascii="Arial" w:hAnsi="Arial" w:cs="Arial"/>
                <w:sz w:val="20"/>
                <w:szCs w:val="20"/>
                <w:vertAlign w:val="superscript"/>
              </w:rPr>
              <w:t>1</w:t>
            </w:r>
          </w:p>
        </w:tc>
      </w:tr>
      <w:tr w:rsidR="00693055" w:rsidRPr="006030EE" w:rsidTr="003E0D29">
        <w:trPr>
          <w:trHeight w:val="340"/>
        </w:trPr>
        <w:tc>
          <w:tcPr>
            <w:tcW w:w="4644" w:type="dxa"/>
            <w:gridSpan w:val="2"/>
            <w:tcBorders>
              <w:top w:val="nil"/>
              <w:left w:val="single" w:sz="4" w:space="0" w:color="auto"/>
              <w:bottom w:val="nil"/>
              <w:right w:val="nil"/>
            </w:tcBorders>
            <w:vAlign w:val="center"/>
          </w:tcPr>
          <w:p w:rsidR="00693055" w:rsidRPr="006030EE" w:rsidRDefault="00693055" w:rsidP="003B4E2E">
            <w:pPr>
              <w:spacing w:after="0" w:line="240" w:lineRule="auto"/>
              <w:rPr>
                <w:rFonts w:ascii="Arial" w:hAnsi="Arial" w:cs="Arial"/>
                <w:sz w:val="20"/>
                <w:szCs w:val="20"/>
              </w:rPr>
            </w:pPr>
            <w:r w:rsidRPr="006030EE">
              <w:rPr>
                <w:rFonts w:ascii="Arial" w:hAnsi="Arial" w:cs="Arial"/>
                <w:i/>
                <w:sz w:val="20"/>
                <w:szCs w:val="20"/>
              </w:rPr>
              <w:t>Campylobacter jejuni</w:t>
            </w:r>
            <w:r w:rsidRPr="006030EE">
              <w:rPr>
                <w:rFonts w:ascii="Arial" w:hAnsi="Arial" w:cs="Arial"/>
                <w:sz w:val="20"/>
                <w:szCs w:val="20"/>
              </w:rPr>
              <w:t xml:space="preserve"> </w:t>
            </w:r>
            <w:r w:rsidR="003B4E2E">
              <w:rPr>
                <w:rFonts w:ascii="Arial" w:hAnsi="Arial" w:cs="Arial"/>
                <w:sz w:val="20"/>
                <w:szCs w:val="20"/>
              </w:rPr>
              <w:t>ve</w:t>
            </w:r>
            <w:r w:rsidRPr="006030EE">
              <w:rPr>
                <w:rFonts w:ascii="Arial" w:hAnsi="Arial" w:cs="Arial"/>
                <w:sz w:val="20"/>
                <w:szCs w:val="20"/>
              </w:rPr>
              <w:t xml:space="preserve"> </w:t>
            </w:r>
            <w:r w:rsidRPr="006030EE">
              <w:rPr>
                <w:rFonts w:ascii="Arial" w:hAnsi="Arial" w:cs="Arial"/>
                <w:i/>
                <w:sz w:val="20"/>
                <w:szCs w:val="20"/>
              </w:rPr>
              <w:t>coli</w:t>
            </w:r>
          </w:p>
        </w:tc>
        <w:tc>
          <w:tcPr>
            <w:tcW w:w="4678" w:type="dxa"/>
            <w:tcBorders>
              <w:top w:val="nil"/>
              <w:left w:val="nil"/>
              <w:bottom w:val="nil"/>
              <w:right w:val="single" w:sz="4" w:space="0" w:color="auto"/>
            </w:tcBorders>
            <w:vAlign w:val="center"/>
          </w:tcPr>
          <w:p w:rsidR="00693055" w:rsidRPr="006030EE" w:rsidRDefault="007C76C8" w:rsidP="00EC518C">
            <w:pPr>
              <w:spacing w:after="0" w:line="240" w:lineRule="auto"/>
              <w:rPr>
                <w:rFonts w:ascii="Arial" w:hAnsi="Arial" w:cs="Arial"/>
                <w:sz w:val="20"/>
                <w:szCs w:val="20"/>
              </w:rPr>
            </w:pPr>
            <w:r w:rsidRPr="006030EE">
              <w:rPr>
                <w:rFonts w:ascii="Arial" w:hAnsi="Arial" w:cs="Arial"/>
                <w:sz w:val="20"/>
                <w:szCs w:val="20"/>
              </w:rPr>
              <w:t>MH-F agar</w:t>
            </w:r>
            <w:r w:rsidR="00D9581D" w:rsidRPr="006030EE">
              <w:rPr>
                <w:rFonts w:ascii="Arial" w:hAnsi="Arial" w:cs="Arial"/>
                <w:sz w:val="20"/>
                <w:szCs w:val="20"/>
                <w:vertAlign w:val="superscript"/>
              </w:rPr>
              <w:t>1</w:t>
            </w:r>
            <w:r w:rsidRPr="006030EE">
              <w:rPr>
                <w:rFonts w:ascii="Arial" w:hAnsi="Arial" w:cs="Arial"/>
                <w:sz w:val="20"/>
                <w:szCs w:val="20"/>
                <w:vertAlign w:val="superscript"/>
              </w:rPr>
              <w:t xml:space="preserve"> </w:t>
            </w:r>
            <w:r w:rsidRPr="006030EE">
              <w:rPr>
                <w:rFonts w:ascii="Arial" w:hAnsi="Arial" w:cs="Arial"/>
                <w:sz w:val="20"/>
                <w:szCs w:val="20"/>
              </w:rPr>
              <w:t>(</w:t>
            </w:r>
            <w:r w:rsidR="00EC518C">
              <w:rPr>
                <w:rFonts w:ascii="Arial" w:hAnsi="Arial" w:cs="Arial"/>
                <w:sz w:val="20"/>
                <w:szCs w:val="20"/>
              </w:rPr>
              <w:t>Bkz. Ek</w:t>
            </w:r>
            <w:r w:rsidR="0040271B" w:rsidRPr="006030EE">
              <w:rPr>
                <w:rFonts w:ascii="Arial" w:hAnsi="Arial" w:cs="Arial"/>
                <w:sz w:val="20"/>
                <w:szCs w:val="20"/>
              </w:rPr>
              <w:t xml:space="preserve"> A</w:t>
            </w:r>
            <w:r w:rsidRPr="006030EE">
              <w:rPr>
                <w:rFonts w:ascii="Arial" w:hAnsi="Arial" w:cs="Arial"/>
                <w:sz w:val="20"/>
                <w:szCs w:val="20"/>
              </w:rPr>
              <w:t>)</w:t>
            </w:r>
          </w:p>
        </w:tc>
      </w:tr>
      <w:tr w:rsidR="000A1AFD" w:rsidRPr="006030EE" w:rsidTr="003E0D29">
        <w:trPr>
          <w:trHeight w:val="340"/>
        </w:trPr>
        <w:tc>
          <w:tcPr>
            <w:tcW w:w="4644" w:type="dxa"/>
            <w:gridSpan w:val="2"/>
            <w:tcBorders>
              <w:top w:val="nil"/>
              <w:left w:val="single" w:sz="4" w:space="0" w:color="auto"/>
              <w:bottom w:val="nil"/>
              <w:right w:val="nil"/>
            </w:tcBorders>
            <w:vAlign w:val="center"/>
          </w:tcPr>
          <w:p w:rsidR="000A1AFD" w:rsidRPr="006030EE" w:rsidRDefault="000A1AFD" w:rsidP="00BD2172">
            <w:pPr>
              <w:spacing w:after="0" w:line="240" w:lineRule="auto"/>
              <w:rPr>
                <w:rFonts w:ascii="Arial" w:hAnsi="Arial" w:cs="Arial"/>
                <w:sz w:val="20"/>
                <w:szCs w:val="20"/>
              </w:rPr>
            </w:pPr>
          </w:p>
        </w:tc>
        <w:tc>
          <w:tcPr>
            <w:tcW w:w="4678" w:type="dxa"/>
            <w:tcBorders>
              <w:top w:val="nil"/>
              <w:left w:val="nil"/>
              <w:bottom w:val="nil"/>
              <w:right w:val="single" w:sz="4" w:space="0" w:color="auto"/>
            </w:tcBorders>
            <w:vAlign w:val="center"/>
          </w:tcPr>
          <w:p w:rsidR="000A1AFD" w:rsidRPr="006030EE" w:rsidRDefault="000A1AFD" w:rsidP="00A800D4">
            <w:pPr>
              <w:spacing w:after="0" w:line="240" w:lineRule="auto"/>
              <w:rPr>
                <w:rFonts w:ascii="Arial" w:hAnsi="Arial" w:cs="Arial"/>
                <w:sz w:val="20"/>
                <w:szCs w:val="20"/>
              </w:rPr>
            </w:pPr>
          </w:p>
        </w:tc>
      </w:tr>
      <w:tr w:rsidR="004620BA" w:rsidRPr="006030EE" w:rsidTr="003E0D29">
        <w:trPr>
          <w:trHeight w:val="340"/>
        </w:trPr>
        <w:tc>
          <w:tcPr>
            <w:tcW w:w="4644" w:type="dxa"/>
            <w:gridSpan w:val="2"/>
            <w:tcBorders>
              <w:top w:val="nil"/>
              <w:left w:val="single" w:sz="4" w:space="0" w:color="auto"/>
              <w:bottom w:val="single" w:sz="4" w:space="0" w:color="auto"/>
              <w:right w:val="nil"/>
            </w:tcBorders>
            <w:vAlign w:val="center"/>
          </w:tcPr>
          <w:p w:rsidR="004620BA" w:rsidRPr="006030EE" w:rsidRDefault="003B4E2E" w:rsidP="00ED7719">
            <w:pPr>
              <w:spacing w:after="0" w:line="240" w:lineRule="auto"/>
              <w:rPr>
                <w:rFonts w:ascii="Arial" w:hAnsi="Arial" w:cs="Arial"/>
                <w:sz w:val="20"/>
                <w:szCs w:val="20"/>
              </w:rPr>
            </w:pPr>
            <w:r>
              <w:rPr>
                <w:rFonts w:ascii="Arial" w:hAnsi="Arial" w:cs="Arial"/>
                <w:sz w:val="20"/>
                <w:szCs w:val="20"/>
              </w:rPr>
              <w:t xml:space="preserve">Diğer </w:t>
            </w:r>
            <w:r w:rsidR="00ED7719">
              <w:rPr>
                <w:rFonts w:ascii="Arial" w:hAnsi="Arial" w:cs="Arial"/>
                <w:sz w:val="20"/>
                <w:szCs w:val="20"/>
              </w:rPr>
              <w:t>zor üreyen</w:t>
            </w:r>
            <w:r w:rsidR="004620BA" w:rsidRPr="006030EE">
              <w:rPr>
                <w:rFonts w:ascii="Arial" w:hAnsi="Arial" w:cs="Arial"/>
                <w:sz w:val="20"/>
                <w:szCs w:val="20"/>
              </w:rPr>
              <w:t xml:space="preserve"> organi</w:t>
            </w:r>
            <w:r>
              <w:rPr>
                <w:rFonts w:ascii="Arial" w:hAnsi="Arial" w:cs="Arial"/>
                <w:sz w:val="20"/>
                <w:szCs w:val="20"/>
              </w:rPr>
              <w:t>zmalar</w:t>
            </w:r>
            <w:r w:rsidR="004620BA" w:rsidRPr="006030EE">
              <w:rPr>
                <w:rFonts w:ascii="Arial" w:hAnsi="Arial" w:cs="Arial"/>
                <w:sz w:val="20"/>
                <w:szCs w:val="20"/>
              </w:rPr>
              <w:t xml:space="preserve"> </w:t>
            </w:r>
          </w:p>
        </w:tc>
        <w:tc>
          <w:tcPr>
            <w:tcW w:w="4678" w:type="dxa"/>
            <w:tcBorders>
              <w:top w:val="nil"/>
              <w:left w:val="nil"/>
              <w:bottom w:val="single" w:sz="4" w:space="0" w:color="auto"/>
              <w:right w:val="single" w:sz="4" w:space="0" w:color="auto"/>
            </w:tcBorders>
            <w:vAlign w:val="center"/>
          </w:tcPr>
          <w:p w:rsidR="004620BA" w:rsidRPr="006030EE" w:rsidRDefault="00ED7719" w:rsidP="00A800D4">
            <w:pPr>
              <w:spacing w:after="0" w:line="240" w:lineRule="auto"/>
              <w:rPr>
                <w:rFonts w:ascii="Arial" w:hAnsi="Arial" w:cs="Arial"/>
                <w:sz w:val="20"/>
                <w:szCs w:val="20"/>
              </w:rPr>
            </w:pPr>
            <w:r>
              <w:rPr>
                <w:rFonts w:ascii="Arial" w:hAnsi="Arial" w:cs="Arial"/>
                <w:sz w:val="20"/>
                <w:szCs w:val="20"/>
              </w:rPr>
              <w:t>Karara bağlanmamış</w:t>
            </w:r>
          </w:p>
        </w:tc>
      </w:tr>
    </w:tbl>
    <w:p w:rsidR="006C0E6F" w:rsidRPr="006030EE" w:rsidRDefault="003E0D29" w:rsidP="0035733F">
      <w:pPr>
        <w:rPr>
          <w:rFonts w:ascii="Arial" w:hAnsi="Arial" w:cs="Arial"/>
          <w:sz w:val="20"/>
          <w:szCs w:val="20"/>
        </w:rPr>
      </w:pPr>
      <w:r w:rsidRPr="006030EE">
        <w:rPr>
          <w:rFonts w:ascii="Arial" w:hAnsi="Arial" w:cs="Arial"/>
          <w:sz w:val="20"/>
          <w:szCs w:val="20"/>
          <w:vertAlign w:val="superscript"/>
        </w:rPr>
        <w:t>1</w:t>
      </w:r>
      <w:r w:rsidRPr="006030EE">
        <w:rPr>
          <w:rFonts w:ascii="Arial" w:hAnsi="Arial" w:cs="Arial"/>
          <w:sz w:val="20"/>
          <w:szCs w:val="20"/>
        </w:rPr>
        <w:t xml:space="preserve"> MH + 5% </w:t>
      </w:r>
      <w:r w:rsidR="00386EA7">
        <w:rPr>
          <w:rFonts w:ascii="Arial" w:hAnsi="Arial" w:cs="Arial"/>
          <w:sz w:val="20"/>
          <w:szCs w:val="20"/>
        </w:rPr>
        <w:t>mekanik olarak</w:t>
      </w:r>
      <w:r w:rsidRPr="006030EE">
        <w:rPr>
          <w:rFonts w:ascii="Arial" w:hAnsi="Arial" w:cs="Arial"/>
          <w:sz w:val="20"/>
          <w:szCs w:val="20"/>
        </w:rPr>
        <w:t xml:space="preserve"> defibrin</w:t>
      </w:r>
      <w:r w:rsidR="00386EA7">
        <w:rPr>
          <w:rFonts w:ascii="Arial" w:hAnsi="Arial" w:cs="Arial"/>
          <w:sz w:val="20"/>
          <w:szCs w:val="20"/>
        </w:rPr>
        <w:t xml:space="preserve">e edilmiş at kanı </w:t>
      </w:r>
      <w:r w:rsidRPr="006030EE">
        <w:rPr>
          <w:rFonts w:ascii="Arial" w:hAnsi="Arial" w:cs="Arial"/>
          <w:sz w:val="20"/>
          <w:szCs w:val="20"/>
        </w:rPr>
        <w:t>+ 20 mg/L β-NAD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A61D02" w:rsidRPr="006030EE">
        <w:trPr>
          <w:trHeight w:val="567"/>
        </w:trPr>
        <w:tc>
          <w:tcPr>
            <w:tcW w:w="817" w:type="dxa"/>
            <w:tcBorders>
              <w:top w:val="single" w:sz="4" w:space="0" w:color="auto"/>
              <w:left w:val="single" w:sz="4" w:space="0" w:color="auto"/>
              <w:bottom w:val="single" w:sz="4" w:space="0" w:color="auto"/>
            </w:tcBorders>
            <w:vAlign w:val="center"/>
          </w:tcPr>
          <w:p w:rsidR="006C0E6F" w:rsidRPr="006030EE" w:rsidRDefault="00A61D02" w:rsidP="007E6368">
            <w:pPr>
              <w:spacing w:after="0" w:line="240" w:lineRule="auto"/>
              <w:rPr>
                <w:rFonts w:ascii="Arial" w:hAnsi="Arial" w:cs="Arial"/>
                <w:b/>
                <w:sz w:val="28"/>
                <w:szCs w:val="28"/>
              </w:rPr>
            </w:pPr>
            <w:r w:rsidRPr="006030EE">
              <w:rPr>
                <w:rFonts w:ascii="Arial" w:hAnsi="Arial" w:cs="Arial"/>
              </w:rPr>
              <w:lastRenderedPageBreak/>
              <w:br w:type="page"/>
            </w:r>
            <w:r w:rsidR="006F03C1" w:rsidRPr="006030EE">
              <w:rPr>
                <w:rFonts w:ascii="Arial" w:hAnsi="Arial" w:cs="Arial"/>
                <w:b/>
                <w:sz w:val="28"/>
                <w:szCs w:val="28"/>
              </w:rPr>
              <w:br w:type="page"/>
            </w:r>
            <w:r w:rsidR="003F6F90" w:rsidRPr="006030EE">
              <w:rPr>
                <w:rFonts w:ascii="Arial" w:hAnsi="Arial" w:cs="Arial"/>
                <w:b/>
                <w:sz w:val="28"/>
                <w:szCs w:val="28"/>
              </w:rPr>
              <w:t>3</w:t>
            </w:r>
          </w:p>
        </w:tc>
        <w:tc>
          <w:tcPr>
            <w:tcW w:w="8505" w:type="dxa"/>
            <w:tcBorders>
              <w:top w:val="single" w:sz="4" w:space="0" w:color="auto"/>
              <w:bottom w:val="single" w:sz="4" w:space="0" w:color="auto"/>
              <w:right w:val="single" w:sz="4" w:space="0" w:color="auto"/>
            </w:tcBorders>
            <w:vAlign w:val="center"/>
          </w:tcPr>
          <w:p w:rsidR="00617A2A" w:rsidRPr="006030EE" w:rsidRDefault="0091020B" w:rsidP="007E6368">
            <w:pPr>
              <w:spacing w:after="0" w:line="240" w:lineRule="auto"/>
              <w:rPr>
                <w:rFonts w:ascii="Arial" w:hAnsi="Arial" w:cs="Arial"/>
                <w:b/>
                <w:sz w:val="28"/>
                <w:szCs w:val="28"/>
              </w:rPr>
            </w:pPr>
            <w:r>
              <w:rPr>
                <w:rFonts w:ascii="Arial" w:hAnsi="Arial" w:cs="Arial"/>
                <w:b/>
                <w:sz w:val="28"/>
                <w:szCs w:val="28"/>
              </w:rPr>
              <w:t>İnokulum hazırlama</w:t>
            </w:r>
          </w:p>
        </w:tc>
      </w:tr>
      <w:tr w:rsidR="00DC5AC7" w:rsidRPr="006030EE">
        <w:tc>
          <w:tcPr>
            <w:tcW w:w="817" w:type="dxa"/>
            <w:tcBorders>
              <w:top w:val="single" w:sz="4" w:space="0" w:color="auto"/>
              <w:left w:val="single" w:sz="4" w:space="0" w:color="auto"/>
              <w:bottom w:val="nil"/>
              <w:right w:val="nil"/>
            </w:tcBorders>
          </w:tcPr>
          <w:p w:rsidR="00DC5AC7" w:rsidRPr="006030EE" w:rsidRDefault="00DC5AC7" w:rsidP="008161E4">
            <w:pPr>
              <w:spacing w:after="0" w:line="240" w:lineRule="auto"/>
              <w:rPr>
                <w:rFonts w:ascii="Arial" w:hAnsi="Arial" w:cs="Arial"/>
              </w:rPr>
            </w:pPr>
          </w:p>
          <w:p w:rsidR="00DC5AC7" w:rsidRPr="006030EE" w:rsidRDefault="00DC5AC7" w:rsidP="008161E4">
            <w:pPr>
              <w:spacing w:after="0" w:line="240" w:lineRule="auto"/>
              <w:rPr>
                <w:rFonts w:ascii="Arial" w:hAnsi="Arial" w:cs="Arial"/>
              </w:rPr>
            </w:pPr>
            <w:r w:rsidRPr="006030EE">
              <w:rPr>
                <w:rFonts w:ascii="Arial" w:hAnsi="Arial" w:cs="Arial"/>
              </w:rPr>
              <w:t>3.1</w:t>
            </w:r>
          </w:p>
        </w:tc>
        <w:tc>
          <w:tcPr>
            <w:tcW w:w="8505" w:type="dxa"/>
            <w:tcBorders>
              <w:top w:val="single" w:sz="4" w:space="0" w:color="auto"/>
              <w:left w:val="nil"/>
              <w:bottom w:val="nil"/>
              <w:right w:val="single" w:sz="4" w:space="0" w:color="auto"/>
            </w:tcBorders>
          </w:tcPr>
          <w:p w:rsidR="00DC5AC7" w:rsidRPr="006030EE" w:rsidRDefault="00DC5AC7" w:rsidP="008161E4">
            <w:pPr>
              <w:spacing w:after="0" w:line="240" w:lineRule="auto"/>
              <w:rPr>
                <w:rFonts w:ascii="Arial" w:hAnsi="Arial" w:cs="Arial"/>
              </w:rPr>
            </w:pPr>
          </w:p>
          <w:p w:rsidR="00246A67" w:rsidRDefault="00246A67" w:rsidP="008161E4">
            <w:pPr>
              <w:spacing w:after="0" w:line="240" w:lineRule="auto"/>
              <w:rPr>
                <w:rFonts w:ascii="Arial" w:hAnsi="Arial" w:cs="Arial"/>
              </w:rPr>
            </w:pPr>
            <w:r>
              <w:rPr>
                <w:rFonts w:ascii="Arial" w:hAnsi="Arial" w:cs="Arial"/>
              </w:rPr>
              <w:t>Organizmanın salinde McFarland 0,5 bulanıklık standart</w:t>
            </w:r>
            <w:r w:rsidR="00EF015B">
              <w:rPr>
                <w:rFonts w:ascii="Arial" w:hAnsi="Arial" w:cs="Arial"/>
              </w:rPr>
              <w:t>ı</w:t>
            </w:r>
            <w:r>
              <w:rPr>
                <w:rFonts w:ascii="Arial" w:hAnsi="Arial" w:cs="Arial"/>
              </w:rPr>
              <w:t xml:space="preserve"> (Tablo 2) yoğunluğunda suspansiyonunu yapmak için, doğrudan koloni suspansiyon yöntemi</w:t>
            </w:r>
            <w:r w:rsidR="00C205C5">
              <w:rPr>
                <w:rFonts w:ascii="Arial" w:hAnsi="Arial" w:cs="Arial"/>
              </w:rPr>
              <w:t xml:space="preserve">ni kullanın, </w:t>
            </w:r>
            <w:r w:rsidR="00EF015B">
              <w:rPr>
                <w:rFonts w:ascii="Arial" w:hAnsi="Arial" w:cs="Arial"/>
              </w:rPr>
              <w:t xml:space="preserve">bu </w:t>
            </w:r>
            <w:r w:rsidR="00456F85">
              <w:rPr>
                <w:rFonts w:ascii="Arial" w:hAnsi="Arial" w:cs="Arial"/>
              </w:rPr>
              <w:t xml:space="preserve">değer </w:t>
            </w:r>
            <w:r w:rsidR="00C205C5" w:rsidRPr="006030EE">
              <w:rPr>
                <w:rFonts w:ascii="Arial" w:hAnsi="Arial" w:cs="Arial"/>
                <w:i/>
              </w:rPr>
              <w:t>Escherichia coli</w:t>
            </w:r>
            <w:r w:rsidR="00C205C5" w:rsidRPr="006030EE">
              <w:rPr>
                <w:rFonts w:ascii="Arial" w:hAnsi="Arial" w:cs="Arial"/>
              </w:rPr>
              <w:t xml:space="preserve"> </w:t>
            </w:r>
            <w:r w:rsidR="00C205C5">
              <w:rPr>
                <w:rFonts w:ascii="Arial" w:hAnsi="Arial" w:cs="Arial"/>
              </w:rPr>
              <w:t xml:space="preserve">için </w:t>
            </w:r>
            <w:r w:rsidR="00456F85">
              <w:rPr>
                <w:rFonts w:ascii="Arial" w:hAnsi="Arial" w:cs="Arial"/>
              </w:rPr>
              <w:t>yaklaşık</w:t>
            </w:r>
            <w:r w:rsidR="00456F85" w:rsidRPr="006030EE">
              <w:rPr>
                <w:rFonts w:ascii="Arial" w:hAnsi="Arial" w:cs="Arial"/>
              </w:rPr>
              <w:t xml:space="preserve"> </w:t>
            </w:r>
            <w:r w:rsidR="00C205C5" w:rsidRPr="006030EE">
              <w:rPr>
                <w:rFonts w:ascii="Arial" w:hAnsi="Arial" w:cs="Arial"/>
              </w:rPr>
              <w:t>1-2 x10</w:t>
            </w:r>
            <w:r w:rsidR="00C205C5" w:rsidRPr="006030EE">
              <w:rPr>
                <w:rFonts w:ascii="Arial" w:hAnsi="Arial" w:cs="Arial"/>
                <w:vertAlign w:val="superscript"/>
              </w:rPr>
              <w:t>8</w:t>
            </w:r>
            <w:r w:rsidR="00C205C5" w:rsidRPr="006030EE">
              <w:rPr>
                <w:rFonts w:ascii="Arial" w:hAnsi="Arial" w:cs="Arial"/>
              </w:rPr>
              <w:t xml:space="preserve"> CFU/mL</w:t>
            </w:r>
            <w:r w:rsidR="00C205C5">
              <w:rPr>
                <w:rFonts w:ascii="Arial" w:hAnsi="Arial" w:cs="Arial"/>
              </w:rPr>
              <w:t>’ye karşılık gelir.</w:t>
            </w:r>
            <w:r w:rsidR="00C205C5" w:rsidRPr="006030EE">
              <w:rPr>
                <w:rFonts w:ascii="Arial" w:hAnsi="Arial" w:cs="Arial"/>
              </w:rPr>
              <w:t xml:space="preserve"> </w:t>
            </w:r>
          </w:p>
          <w:p w:rsidR="00DD7965" w:rsidRDefault="00DD7965" w:rsidP="008161E4">
            <w:pPr>
              <w:spacing w:after="0" w:line="240" w:lineRule="auto"/>
              <w:rPr>
                <w:rFonts w:ascii="Arial" w:hAnsi="Arial" w:cs="Arial"/>
              </w:rPr>
            </w:pPr>
          </w:p>
          <w:p w:rsidR="00C205C5" w:rsidRPr="006030EE" w:rsidRDefault="00C205C5" w:rsidP="008161E4">
            <w:pPr>
              <w:spacing w:after="0" w:line="240" w:lineRule="auto"/>
              <w:rPr>
                <w:rFonts w:ascii="Arial" w:hAnsi="Arial" w:cs="Arial"/>
              </w:rPr>
            </w:pPr>
            <w:r>
              <w:rPr>
                <w:rFonts w:ascii="Arial" w:hAnsi="Arial" w:cs="Arial"/>
              </w:rPr>
              <w:t xml:space="preserve">Doğrudan koloni suspansiyon yöntemi zor üreyen </w:t>
            </w:r>
            <w:r w:rsidRPr="006030EE">
              <w:rPr>
                <w:rFonts w:ascii="Arial" w:hAnsi="Arial" w:cs="Arial"/>
                <w:i/>
              </w:rPr>
              <w:t>Haemophilus</w:t>
            </w:r>
            <w:r w:rsidRPr="006030EE">
              <w:rPr>
                <w:rFonts w:ascii="Arial" w:hAnsi="Arial" w:cs="Arial"/>
              </w:rPr>
              <w:t xml:space="preserve"> spp., </w:t>
            </w:r>
            <w:r w:rsidRPr="006030EE">
              <w:rPr>
                <w:rFonts w:ascii="Arial" w:hAnsi="Arial" w:cs="Arial"/>
                <w:i/>
              </w:rPr>
              <w:t>Moraxella catarrhalis, Streptococcus pneumoniae</w:t>
            </w:r>
            <w:r w:rsidRPr="006030EE">
              <w:rPr>
                <w:rFonts w:ascii="Arial" w:hAnsi="Arial" w:cs="Arial"/>
              </w:rPr>
              <w:t xml:space="preserve">, </w:t>
            </w:r>
            <w:r w:rsidRPr="006030EE">
              <w:rPr>
                <w:rFonts w:ascii="Arial" w:hAnsi="Arial" w:cs="Arial"/>
              </w:rPr>
              <w:sym w:font="Symbol" w:char="F062"/>
            </w:r>
            <w:r w:rsidR="00456F85">
              <w:rPr>
                <w:rFonts w:ascii="Arial" w:hAnsi="Arial" w:cs="Arial"/>
              </w:rPr>
              <w:t>-hemolitik</w:t>
            </w:r>
            <w:r w:rsidRPr="006030EE">
              <w:rPr>
                <w:rFonts w:ascii="Arial" w:hAnsi="Arial" w:cs="Arial"/>
              </w:rPr>
              <w:t xml:space="preserve"> </w:t>
            </w:r>
            <w:r>
              <w:rPr>
                <w:rFonts w:ascii="Arial" w:hAnsi="Arial" w:cs="Arial"/>
              </w:rPr>
              <w:t xml:space="preserve">ve diğer </w:t>
            </w:r>
            <w:r w:rsidR="00456F85">
              <w:rPr>
                <w:rFonts w:ascii="Arial" w:hAnsi="Arial" w:cs="Arial"/>
              </w:rPr>
              <w:t>streptokoklar</w:t>
            </w:r>
            <w:r>
              <w:rPr>
                <w:rFonts w:ascii="Arial" w:hAnsi="Arial" w:cs="Arial"/>
              </w:rPr>
              <w:t xml:space="preserve"> gibi organizmalar da dahil tüm organizmalar için uygundur. </w:t>
            </w:r>
          </w:p>
          <w:p w:rsidR="00DD7965" w:rsidRPr="006030EE" w:rsidRDefault="00DD7965" w:rsidP="00DD7965">
            <w:pPr>
              <w:overflowPunct w:val="0"/>
              <w:autoSpaceDE w:val="0"/>
              <w:autoSpaceDN w:val="0"/>
              <w:adjustRightInd w:val="0"/>
              <w:spacing w:after="0" w:line="240" w:lineRule="auto"/>
              <w:textAlignment w:val="baseline"/>
              <w:rPr>
                <w:rFonts w:ascii="Arial" w:hAnsi="Arial" w:cs="Arial"/>
              </w:rPr>
            </w:pPr>
            <w:r w:rsidRPr="006030EE">
              <w:rPr>
                <w:rFonts w:ascii="Arial" w:hAnsi="Arial" w:cs="Arial"/>
              </w:rPr>
              <w:t xml:space="preserve"> </w:t>
            </w:r>
          </w:p>
          <w:p w:rsidR="00DD7965" w:rsidRPr="006030EE" w:rsidRDefault="00DD7965" w:rsidP="008161E4">
            <w:pPr>
              <w:spacing w:after="0" w:line="240" w:lineRule="auto"/>
              <w:rPr>
                <w:rFonts w:ascii="Arial" w:hAnsi="Arial" w:cs="Arial"/>
              </w:rPr>
            </w:pPr>
          </w:p>
        </w:tc>
      </w:tr>
      <w:tr w:rsidR="00DD7965" w:rsidRPr="006030EE">
        <w:tc>
          <w:tcPr>
            <w:tcW w:w="817" w:type="dxa"/>
            <w:tcBorders>
              <w:top w:val="nil"/>
              <w:left w:val="single" w:sz="4" w:space="0" w:color="auto"/>
              <w:bottom w:val="nil"/>
              <w:right w:val="nil"/>
            </w:tcBorders>
          </w:tcPr>
          <w:p w:rsidR="00DD7965" w:rsidRPr="006030EE" w:rsidRDefault="00DD7965" w:rsidP="008161E4">
            <w:pPr>
              <w:spacing w:after="0" w:line="240" w:lineRule="auto"/>
              <w:rPr>
                <w:rFonts w:ascii="Arial" w:hAnsi="Arial" w:cs="Arial"/>
              </w:rPr>
            </w:pPr>
            <w:r w:rsidRPr="006030EE">
              <w:rPr>
                <w:rFonts w:ascii="Arial" w:hAnsi="Arial" w:cs="Arial"/>
              </w:rPr>
              <w:t>3.1.1</w:t>
            </w:r>
          </w:p>
        </w:tc>
        <w:tc>
          <w:tcPr>
            <w:tcW w:w="8505" w:type="dxa"/>
            <w:tcBorders>
              <w:top w:val="nil"/>
              <w:left w:val="nil"/>
              <w:bottom w:val="nil"/>
              <w:right w:val="single" w:sz="4" w:space="0" w:color="auto"/>
            </w:tcBorders>
          </w:tcPr>
          <w:p w:rsidR="00C205C5" w:rsidRDefault="00456F85" w:rsidP="00C205C5">
            <w:pPr>
              <w:overflowPunct w:val="0"/>
              <w:autoSpaceDE w:val="0"/>
              <w:autoSpaceDN w:val="0"/>
              <w:adjustRightInd w:val="0"/>
              <w:spacing w:after="0" w:line="240" w:lineRule="auto"/>
              <w:textAlignment w:val="baseline"/>
              <w:rPr>
                <w:rFonts w:ascii="Arial" w:hAnsi="Arial" w:cs="Arial"/>
              </w:rPr>
            </w:pPr>
            <w:r>
              <w:rPr>
                <w:rFonts w:ascii="Arial" w:hAnsi="Arial" w:cs="Arial"/>
              </w:rPr>
              <w:t>Sü</w:t>
            </w:r>
            <w:r w:rsidR="00C205C5">
              <w:rPr>
                <w:rFonts w:ascii="Arial" w:hAnsi="Arial" w:cs="Arial"/>
              </w:rPr>
              <w:t>spansiyonu</w:t>
            </w:r>
            <w:r>
              <w:rPr>
                <w:rFonts w:ascii="Arial" w:hAnsi="Arial" w:cs="Arial"/>
              </w:rPr>
              <w:t xml:space="preserve"> seçici olmayan bir besiyerinde</w:t>
            </w:r>
            <w:r w:rsidR="00C205C5">
              <w:rPr>
                <w:rFonts w:ascii="Arial" w:hAnsi="Arial" w:cs="Arial"/>
              </w:rPr>
              <w:t xml:space="preserve"> bir </w:t>
            </w:r>
            <w:r>
              <w:rPr>
                <w:rFonts w:ascii="Arial" w:hAnsi="Arial" w:cs="Arial"/>
              </w:rPr>
              <w:t>gecelik inkübasyon sonrası üreyen koloni</w:t>
            </w:r>
            <w:r w:rsidR="00C205C5">
              <w:rPr>
                <w:rFonts w:ascii="Arial" w:hAnsi="Arial" w:cs="Arial"/>
              </w:rPr>
              <w:t xml:space="preserve">lerden hazırlayın. Atipik varyantları seçmekten kaçınmak için </w:t>
            </w:r>
            <w:r w:rsidR="00392F18">
              <w:rPr>
                <w:rFonts w:ascii="Arial" w:hAnsi="Arial" w:cs="Arial"/>
              </w:rPr>
              <w:t xml:space="preserve">(eğer mümkünse) </w:t>
            </w:r>
            <w:r w:rsidR="00C205C5">
              <w:rPr>
                <w:rFonts w:ascii="Arial" w:hAnsi="Arial" w:cs="Arial"/>
              </w:rPr>
              <w:t xml:space="preserve">morfolojik olarak benzer olan pek çok koloniyi kullanın ve steril öze veya pamuk eküvyon çubuğu ile </w:t>
            </w:r>
            <w:r>
              <w:rPr>
                <w:rFonts w:ascii="Arial" w:hAnsi="Arial" w:cs="Arial"/>
              </w:rPr>
              <w:t>steril tuzlu su çözeltisinde bir</w:t>
            </w:r>
            <w:r w:rsidR="00392F18">
              <w:rPr>
                <w:rFonts w:ascii="Arial" w:hAnsi="Arial" w:cs="Arial"/>
              </w:rPr>
              <w:t xml:space="preserve"> </w:t>
            </w:r>
            <w:r>
              <w:rPr>
                <w:rFonts w:ascii="Arial" w:hAnsi="Arial" w:cs="Arial"/>
              </w:rPr>
              <w:t>suspansiyon hazırlayın</w:t>
            </w:r>
            <w:r w:rsidR="00C205C5">
              <w:rPr>
                <w:rFonts w:ascii="Arial" w:hAnsi="Arial" w:cs="Arial"/>
              </w:rPr>
              <w:t xml:space="preserve">.  </w:t>
            </w:r>
          </w:p>
          <w:p w:rsidR="00DD7965" w:rsidRPr="006030EE" w:rsidRDefault="00DD7965" w:rsidP="00C205C5">
            <w:pPr>
              <w:overflowPunct w:val="0"/>
              <w:autoSpaceDE w:val="0"/>
              <w:autoSpaceDN w:val="0"/>
              <w:adjustRightInd w:val="0"/>
              <w:spacing w:after="0" w:line="240" w:lineRule="auto"/>
              <w:textAlignment w:val="baseline"/>
              <w:rPr>
                <w:rFonts w:ascii="Arial" w:hAnsi="Arial" w:cs="Arial"/>
              </w:rPr>
            </w:pPr>
          </w:p>
        </w:tc>
      </w:tr>
      <w:tr w:rsidR="0059523E" w:rsidRPr="006030EE">
        <w:tc>
          <w:tcPr>
            <w:tcW w:w="817" w:type="dxa"/>
            <w:tcBorders>
              <w:top w:val="nil"/>
              <w:left w:val="single" w:sz="4" w:space="0" w:color="auto"/>
              <w:bottom w:val="nil"/>
              <w:right w:val="nil"/>
            </w:tcBorders>
          </w:tcPr>
          <w:p w:rsidR="0059523E" w:rsidRPr="006030EE" w:rsidRDefault="0059523E" w:rsidP="0059523E">
            <w:pPr>
              <w:spacing w:after="0" w:line="240" w:lineRule="auto"/>
              <w:rPr>
                <w:rFonts w:ascii="Arial" w:hAnsi="Arial" w:cs="Arial"/>
              </w:rPr>
            </w:pPr>
            <w:r w:rsidRPr="006030EE">
              <w:rPr>
                <w:rFonts w:ascii="Arial" w:hAnsi="Arial" w:cs="Arial"/>
              </w:rPr>
              <w:t>3.2</w:t>
            </w:r>
          </w:p>
        </w:tc>
        <w:tc>
          <w:tcPr>
            <w:tcW w:w="8505" w:type="dxa"/>
            <w:tcBorders>
              <w:top w:val="nil"/>
              <w:left w:val="nil"/>
              <w:bottom w:val="nil"/>
              <w:right w:val="single" w:sz="4" w:space="0" w:color="auto"/>
            </w:tcBorders>
          </w:tcPr>
          <w:p w:rsidR="003249FB" w:rsidRDefault="003249FB" w:rsidP="0059523E">
            <w:pPr>
              <w:spacing w:after="0" w:line="240" w:lineRule="auto"/>
              <w:rPr>
                <w:rFonts w:ascii="Arial" w:hAnsi="Arial" w:cs="Arial"/>
              </w:rPr>
            </w:pPr>
            <w:r>
              <w:rPr>
                <w:rFonts w:ascii="Arial" w:hAnsi="Arial" w:cs="Arial"/>
              </w:rPr>
              <w:t xml:space="preserve">İnokulum suspansiyonunu McFarland 0.5 standart yoğunluğuna standardize edin. Daha yoğun inokulum suspansiyonu inhibisyon zonunun azalmasına yol açarken, daha az inokulum ise tersine bir etkiye sahip olacaktır. </w:t>
            </w:r>
          </w:p>
          <w:p w:rsidR="0059523E" w:rsidRPr="006030EE" w:rsidRDefault="0059523E" w:rsidP="003249FB">
            <w:pPr>
              <w:spacing w:after="0" w:line="240" w:lineRule="auto"/>
              <w:rPr>
                <w:rFonts w:cs="Arial"/>
              </w:rPr>
            </w:pPr>
          </w:p>
        </w:tc>
      </w:tr>
      <w:tr w:rsidR="005D34CC" w:rsidRPr="006030EE">
        <w:tc>
          <w:tcPr>
            <w:tcW w:w="817" w:type="dxa"/>
            <w:tcBorders>
              <w:top w:val="nil"/>
              <w:left w:val="single" w:sz="4" w:space="0" w:color="auto"/>
              <w:bottom w:val="nil"/>
              <w:right w:val="nil"/>
            </w:tcBorders>
          </w:tcPr>
          <w:p w:rsidR="005D34CC" w:rsidRPr="006030EE" w:rsidRDefault="005D34CC" w:rsidP="00F450E1">
            <w:pPr>
              <w:spacing w:after="0" w:line="240" w:lineRule="auto"/>
              <w:rPr>
                <w:rFonts w:ascii="Arial" w:hAnsi="Arial" w:cs="Arial"/>
              </w:rPr>
            </w:pPr>
            <w:r w:rsidRPr="006030EE">
              <w:rPr>
                <w:rFonts w:ascii="Arial" w:hAnsi="Arial" w:cs="Arial"/>
              </w:rPr>
              <w:t>3.2.1</w:t>
            </w:r>
          </w:p>
        </w:tc>
        <w:tc>
          <w:tcPr>
            <w:tcW w:w="8505" w:type="dxa"/>
            <w:tcBorders>
              <w:top w:val="nil"/>
              <w:left w:val="nil"/>
              <w:bottom w:val="nil"/>
              <w:right w:val="single" w:sz="4" w:space="0" w:color="auto"/>
            </w:tcBorders>
          </w:tcPr>
          <w:p w:rsidR="003249FB" w:rsidRDefault="00B738A3" w:rsidP="003249FB">
            <w:pPr>
              <w:pStyle w:val="Balk3"/>
              <w:tabs>
                <w:tab w:val="clear" w:pos="360"/>
                <w:tab w:val="left" w:pos="803"/>
              </w:tabs>
              <w:spacing w:line="240" w:lineRule="auto"/>
              <w:ind w:left="0" w:firstLine="0"/>
              <w:rPr>
                <w:rFonts w:cs="Arial"/>
                <w:i w:val="0"/>
              </w:rPr>
            </w:pPr>
            <w:proofErr w:type="gramStart"/>
            <w:r>
              <w:rPr>
                <w:rFonts w:cs="Arial"/>
                <w:i w:val="0"/>
              </w:rPr>
              <w:t>Süspansiyonun yoğunluğunu</w:t>
            </w:r>
            <w:r w:rsidR="003249FB">
              <w:rPr>
                <w:rFonts w:cs="Arial"/>
                <w:i w:val="0"/>
              </w:rPr>
              <w:t xml:space="preserve"> ayarlamakta fotometrik bir cihaz kullanılması önerilmektedir.</w:t>
            </w:r>
            <w:proofErr w:type="gramEnd"/>
            <w:r w:rsidR="003249FB">
              <w:rPr>
                <w:rFonts w:cs="Arial"/>
                <w:i w:val="0"/>
              </w:rPr>
              <w:t xml:space="preserve"> </w:t>
            </w:r>
            <w:proofErr w:type="gramStart"/>
            <w:r w:rsidR="003249FB">
              <w:rPr>
                <w:rFonts w:cs="Arial"/>
                <w:i w:val="0"/>
              </w:rPr>
              <w:t>Fotometrik cihaz</w:t>
            </w:r>
            <w:r w:rsidR="00324FBF">
              <w:rPr>
                <w:rFonts w:cs="Arial"/>
                <w:i w:val="0"/>
              </w:rPr>
              <w:t>, üretici firmanın önerileri doğrultusunda</w:t>
            </w:r>
            <w:r w:rsidR="003249FB">
              <w:rPr>
                <w:rFonts w:cs="Arial"/>
                <w:i w:val="0"/>
              </w:rPr>
              <w:t xml:space="preserve"> McFarlan</w:t>
            </w:r>
            <w:r w:rsidR="00324FBF">
              <w:rPr>
                <w:rFonts w:cs="Arial"/>
                <w:i w:val="0"/>
              </w:rPr>
              <w:t>d</w:t>
            </w:r>
            <w:r w:rsidR="003249FB">
              <w:rPr>
                <w:rFonts w:cs="Arial"/>
                <w:i w:val="0"/>
              </w:rPr>
              <w:t xml:space="preserve"> 0.5 standartına </w:t>
            </w:r>
            <w:r w:rsidR="00392F18">
              <w:rPr>
                <w:rFonts w:cs="Arial"/>
                <w:i w:val="0"/>
              </w:rPr>
              <w:t>k</w:t>
            </w:r>
            <w:r w:rsidR="00324FBF">
              <w:rPr>
                <w:rFonts w:cs="Arial"/>
                <w:i w:val="0"/>
              </w:rPr>
              <w:t>alibre edilmelidir.</w:t>
            </w:r>
            <w:proofErr w:type="gramEnd"/>
            <w:r w:rsidR="00324FBF">
              <w:rPr>
                <w:rFonts w:cs="Arial"/>
                <w:i w:val="0"/>
              </w:rPr>
              <w:t xml:space="preserve"> </w:t>
            </w:r>
          </w:p>
          <w:p w:rsidR="005D34CC" w:rsidRPr="006030EE" w:rsidRDefault="005D34CC" w:rsidP="00324FBF">
            <w:pPr>
              <w:pStyle w:val="Balk3"/>
              <w:tabs>
                <w:tab w:val="clear" w:pos="360"/>
                <w:tab w:val="left" w:pos="803"/>
              </w:tabs>
              <w:spacing w:line="240" w:lineRule="auto"/>
              <w:ind w:left="803" w:firstLine="0"/>
              <w:rPr>
                <w:rFonts w:cs="Arial"/>
                <w:i w:val="0"/>
              </w:rPr>
            </w:pPr>
          </w:p>
        </w:tc>
      </w:tr>
      <w:tr w:rsidR="005D34CC" w:rsidRPr="006030EE">
        <w:tc>
          <w:tcPr>
            <w:tcW w:w="817" w:type="dxa"/>
            <w:tcBorders>
              <w:top w:val="nil"/>
              <w:left w:val="single" w:sz="4" w:space="0" w:color="auto"/>
              <w:bottom w:val="nil"/>
              <w:right w:val="nil"/>
            </w:tcBorders>
          </w:tcPr>
          <w:p w:rsidR="005D34CC" w:rsidRPr="006030EE" w:rsidRDefault="005D34CC" w:rsidP="00F450E1">
            <w:pPr>
              <w:spacing w:after="0" w:line="240" w:lineRule="auto"/>
              <w:rPr>
                <w:rFonts w:ascii="Arial" w:hAnsi="Arial" w:cs="Arial"/>
              </w:rPr>
            </w:pPr>
            <w:r w:rsidRPr="006030EE">
              <w:rPr>
                <w:rFonts w:ascii="Arial" w:hAnsi="Arial" w:cs="Arial"/>
              </w:rPr>
              <w:t>3.2.2</w:t>
            </w:r>
          </w:p>
        </w:tc>
        <w:tc>
          <w:tcPr>
            <w:tcW w:w="8505" w:type="dxa"/>
            <w:tcBorders>
              <w:top w:val="nil"/>
              <w:left w:val="nil"/>
              <w:bottom w:val="nil"/>
              <w:right w:val="single" w:sz="4" w:space="0" w:color="auto"/>
            </w:tcBorders>
          </w:tcPr>
          <w:p w:rsidR="00324FBF" w:rsidRDefault="00324FBF" w:rsidP="00324FBF">
            <w:pPr>
              <w:spacing w:after="0" w:line="240" w:lineRule="auto"/>
              <w:rPr>
                <w:rFonts w:ascii="Arial" w:hAnsi="Arial" w:cs="Arial"/>
              </w:rPr>
            </w:pPr>
            <w:r>
              <w:rPr>
                <w:rFonts w:ascii="Arial" w:hAnsi="Arial" w:cs="Arial"/>
              </w:rPr>
              <w:t xml:space="preserve">Alternatif olarak, suspansiyonun dansitesi görsel olarak da </w:t>
            </w:r>
            <w:r w:rsidRPr="006030EE">
              <w:rPr>
                <w:rFonts w:ascii="Arial" w:hAnsi="Arial" w:cs="Arial"/>
              </w:rPr>
              <w:t>McFarland</w:t>
            </w:r>
            <w:r>
              <w:rPr>
                <w:rFonts w:ascii="Arial" w:hAnsi="Arial" w:cs="Arial"/>
              </w:rPr>
              <w:t xml:space="preserve"> </w:t>
            </w:r>
            <w:r w:rsidRPr="006030EE">
              <w:rPr>
                <w:rFonts w:ascii="Arial" w:hAnsi="Arial" w:cs="Arial"/>
              </w:rPr>
              <w:t>0.5</w:t>
            </w:r>
            <w:r w:rsidR="00392F18">
              <w:rPr>
                <w:rFonts w:ascii="Arial" w:hAnsi="Arial" w:cs="Arial"/>
              </w:rPr>
              <w:t xml:space="preserve"> bulanıklık standart</w:t>
            </w:r>
            <w:r>
              <w:rPr>
                <w:rFonts w:ascii="Arial" w:hAnsi="Arial" w:cs="Arial"/>
              </w:rPr>
              <w:t>ıyla karşılaştırılabilir.</w:t>
            </w:r>
          </w:p>
          <w:p w:rsidR="005D34CC" w:rsidRDefault="005D34CC" w:rsidP="005D34CC">
            <w:pPr>
              <w:spacing w:after="0" w:line="240" w:lineRule="auto"/>
              <w:rPr>
                <w:rFonts w:ascii="Arial" w:hAnsi="Arial" w:cs="Arial"/>
              </w:rPr>
            </w:pPr>
          </w:p>
          <w:p w:rsidR="00324FBF" w:rsidRPr="006030EE" w:rsidRDefault="00324FBF" w:rsidP="005D34CC">
            <w:pPr>
              <w:spacing w:after="0" w:line="240" w:lineRule="auto"/>
              <w:rPr>
                <w:rFonts w:ascii="Arial" w:hAnsi="Arial" w:cs="Arial"/>
              </w:rPr>
            </w:pPr>
            <w:r>
              <w:rPr>
                <w:rFonts w:ascii="Arial" w:hAnsi="Arial" w:cs="Arial"/>
              </w:rPr>
              <w:t>Bula</w:t>
            </w:r>
            <w:r w:rsidR="000E335C">
              <w:rPr>
                <w:rFonts w:ascii="Arial" w:hAnsi="Arial" w:cs="Arial"/>
              </w:rPr>
              <w:t>nıklık standardını kullanmadan ö</w:t>
            </w:r>
            <w:r w:rsidR="00B738A3">
              <w:rPr>
                <w:rFonts w:ascii="Arial" w:hAnsi="Arial" w:cs="Arial"/>
              </w:rPr>
              <w:t>nce bir vorteks</w:t>
            </w:r>
            <w:r>
              <w:rPr>
                <w:rFonts w:ascii="Arial" w:hAnsi="Arial" w:cs="Arial"/>
              </w:rPr>
              <w:t xml:space="preserve"> karıştırıcısıyla kuvvetlice karıştırın (bazı ticari standartlar jel-esaslı olup karıştırılmamalıdır, dolayısı ile üre</w:t>
            </w:r>
            <w:r w:rsidR="00392F18">
              <w:rPr>
                <w:rFonts w:ascii="Arial" w:hAnsi="Arial" w:cs="Arial"/>
              </w:rPr>
              <w:t>ticinin önerilerini takip edin</w:t>
            </w:r>
            <w:r>
              <w:rPr>
                <w:rFonts w:ascii="Arial" w:hAnsi="Arial" w:cs="Arial"/>
              </w:rPr>
              <w:t>).</w:t>
            </w:r>
          </w:p>
          <w:p w:rsidR="005D34CC" w:rsidRDefault="005D34CC" w:rsidP="00EB7914">
            <w:pPr>
              <w:spacing w:after="0" w:line="240" w:lineRule="auto"/>
              <w:ind w:left="803"/>
              <w:rPr>
                <w:rFonts w:ascii="Arial" w:hAnsi="Arial" w:cs="Arial"/>
              </w:rPr>
            </w:pPr>
          </w:p>
          <w:p w:rsidR="00324FBF" w:rsidRPr="006030EE" w:rsidRDefault="00324FBF" w:rsidP="00324FBF">
            <w:pPr>
              <w:spacing w:after="0" w:line="240" w:lineRule="auto"/>
              <w:rPr>
                <w:rFonts w:ascii="Arial" w:hAnsi="Arial" w:cs="Arial"/>
              </w:rPr>
            </w:pPr>
            <w:r>
              <w:rPr>
                <w:rFonts w:ascii="Arial" w:hAnsi="Arial" w:cs="Arial"/>
              </w:rPr>
              <w:t xml:space="preserve">Karşılaştırmaya yardımcı olmak için, test ve standartı üzerinde siyah çizgiler olan beyaz bir kağıt üzerinde karşılaştırın. </w:t>
            </w:r>
          </w:p>
          <w:p w:rsidR="005D34CC" w:rsidRPr="006030EE" w:rsidRDefault="005D34CC" w:rsidP="00324FBF">
            <w:pPr>
              <w:spacing w:after="0" w:line="240" w:lineRule="auto"/>
              <w:ind w:left="803"/>
              <w:rPr>
                <w:rFonts w:ascii="Arial" w:hAnsi="Arial" w:cs="Arial"/>
                <w:i/>
              </w:rPr>
            </w:pPr>
          </w:p>
        </w:tc>
      </w:tr>
      <w:tr w:rsidR="00653C2B" w:rsidRPr="006030EE">
        <w:tc>
          <w:tcPr>
            <w:tcW w:w="817" w:type="dxa"/>
            <w:tcBorders>
              <w:top w:val="nil"/>
              <w:left w:val="single" w:sz="4" w:space="0" w:color="auto"/>
              <w:bottom w:val="nil"/>
              <w:right w:val="nil"/>
            </w:tcBorders>
          </w:tcPr>
          <w:p w:rsidR="00653C2B" w:rsidRPr="006030EE" w:rsidRDefault="00653C2B" w:rsidP="00F450E1">
            <w:pPr>
              <w:spacing w:after="0" w:line="240" w:lineRule="auto"/>
              <w:rPr>
                <w:rFonts w:ascii="Arial" w:hAnsi="Arial" w:cs="Arial"/>
              </w:rPr>
            </w:pPr>
            <w:r w:rsidRPr="006030EE">
              <w:rPr>
                <w:rFonts w:ascii="Arial" w:hAnsi="Arial" w:cs="Arial"/>
              </w:rPr>
              <w:t>3.2.</w:t>
            </w:r>
            <w:r w:rsidR="005D34CC" w:rsidRPr="006030EE">
              <w:rPr>
                <w:rFonts w:ascii="Arial" w:hAnsi="Arial" w:cs="Arial"/>
              </w:rPr>
              <w:t>3</w:t>
            </w:r>
          </w:p>
        </w:tc>
        <w:tc>
          <w:tcPr>
            <w:tcW w:w="8505" w:type="dxa"/>
            <w:tcBorders>
              <w:top w:val="nil"/>
              <w:left w:val="nil"/>
              <w:bottom w:val="nil"/>
              <w:right w:val="single" w:sz="4" w:space="0" w:color="auto"/>
            </w:tcBorders>
          </w:tcPr>
          <w:p w:rsidR="008F3286" w:rsidRPr="008F3286" w:rsidRDefault="008F3286" w:rsidP="008F3286">
            <w:pPr>
              <w:overflowPunct w:val="0"/>
              <w:autoSpaceDE w:val="0"/>
              <w:autoSpaceDN w:val="0"/>
              <w:adjustRightInd w:val="0"/>
              <w:spacing w:after="0" w:line="240" w:lineRule="auto"/>
              <w:textAlignment w:val="baseline"/>
              <w:rPr>
                <w:rFonts w:ascii="Arial" w:hAnsi="Arial" w:cs="Arial"/>
              </w:rPr>
            </w:pPr>
            <w:r w:rsidRPr="006030EE">
              <w:rPr>
                <w:rFonts w:ascii="Arial" w:hAnsi="Arial" w:cs="Arial"/>
                <w:i/>
              </w:rPr>
              <w:t xml:space="preserve">Streptococcus </w:t>
            </w:r>
            <w:r>
              <w:rPr>
                <w:rFonts w:ascii="Arial" w:hAnsi="Arial" w:cs="Arial"/>
                <w:i/>
              </w:rPr>
              <w:t>pneumonia</w:t>
            </w:r>
            <w:r>
              <w:rPr>
                <w:rFonts w:ascii="Arial" w:hAnsi="Arial" w:cs="Arial"/>
              </w:rPr>
              <w:t xml:space="preserve">, tercihen kanlı agar plaktan </w:t>
            </w:r>
            <w:r w:rsidRPr="006030EE">
              <w:rPr>
                <w:rFonts w:ascii="Arial" w:hAnsi="Arial" w:cs="Arial"/>
              </w:rPr>
              <w:t>McFarland 0.5</w:t>
            </w:r>
            <w:r>
              <w:rPr>
                <w:rFonts w:ascii="Arial" w:hAnsi="Arial" w:cs="Arial"/>
              </w:rPr>
              <w:t xml:space="preserve"> standart yoğunluğuna suspense edilmelidir. </w:t>
            </w:r>
            <w:r w:rsidRPr="006030EE">
              <w:rPr>
                <w:rFonts w:ascii="Arial" w:hAnsi="Arial" w:cs="Arial"/>
                <w:i/>
              </w:rPr>
              <w:t xml:space="preserve">Streptococcus </w:t>
            </w:r>
            <w:r>
              <w:rPr>
                <w:rFonts w:ascii="Arial" w:hAnsi="Arial" w:cs="Arial"/>
                <w:i/>
              </w:rPr>
              <w:t xml:space="preserve">pneumonia </w:t>
            </w:r>
            <w:r w:rsidR="00B738A3">
              <w:rPr>
                <w:rFonts w:ascii="Arial" w:hAnsi="Arial" w:cs="Arial"/>
              </w:rPr>
              <w:t>çukulata</w:t>
            </w:r>
            <w:r>
              <w:rPr>
                <w:rFonts w:ascii="Arial" w:hAnsi="Arial" w:cs="Arial"/>
              </w:rPr>
              <w:t xml:space="preserve"> agar plağından hazırlandığında McFarland 1.0 standardına eşdeğer olmalıdır. </w:t>
            </w:r>
          </w:p>
          <w:p w:rsidR="00653C2B" w:rsidRPr="006030EE" w:rsidRDefault="00653C2B" w:rsidP="00785DA2">
            <w:pPr>
              <w:overflowPunct w:val="0"/>
              <w:autoSpaceDE w:val="0"/>
              <w:autoSpaceDN w:val="0"/>
              <w:adjustRightInd w:val="0"/>
              <w:spacing w:after="0" w:line="240" w:lineRule="auto"/>
              <w:ind w:left="803"/>
              <w:textAlignment w:val="baseline"/>
              <w:rPr>
                <w:rFonts w:cs="Arial"/>
                <w:i/>
              </w:rPr>
            </w:pPr>
          </w:p>
        </w:tc>
      </w:tr>
      <w:tr w:rsidR="00F450E1" w:rsidRPr="006030EE">
        <w:tc>
          <w:tcPr>
            <w:tcW w:w="817" w:type="dxa"/>
            <w:tcBorders>
              <w:top w:val="nil"/>
              <w:left w:val="single" w:sz="4" w:space="0" w:color="auto"/>
              <w:bottom w:val="nil"/>
              <w:right w:val="nil"/>
            </w:tcBorders>
          </w:tcPr>
          <w:p w:rsidR="00F450E1" w:rsidRPr="006030EE" w:rsidRDefault="0059523E" w:rsidP="00F450E1">
            <w:pPr>
              <w:spacing w:after="0" w:line="240" w:lineRule="auto"/>
              <w:rPr>
                <w:rFonts w:ascii="Arial" w:hAnsi="Arial" w:cs="Arial"/>
              </w:rPr>
            </w:pPr>
            <w:r w:rsidRPr="006030EE">
              <w:rPr>
                <w:rFonts w:ascii="Arial" w:hAnsi="Arial" w:cs="Arial"/>
              </w:rPr>
              <w:t>3.</w:t>
            </w:r>
            <w:r w:rsidR="00F450E1" w:rsidRPr="006030EE">
              <w:rPr>
                <w:rFonts w:ascii="Arial" w:hAnsi="Arial" w:cs="Arial"/>
              </w:rPr>
              <w:t>2.</w:t>
            </w:r>
            <w:r w:rsidR="00EB7914" w:rsidRPr="006030EE">
              <w:rPr>
                <w:rFonts w:ascii="Arial" w:hAnsi="Arial" w:cs="Arial"/>
              </w:rPr>
              <w:t>4</w:t>
            </w:r>
          </w:p>
        </w:tc>
        <w:tc>
          <w:tcPr>
            <w:tcW w:w="8505" w:type="dxa"/>
            <w:tcBorders>
              <w:top w:val="nil"/>
              <w:left w:val="nil"/>
              <w:bottom w:val="nil"/>
              <w:right w:val="single" w:sz="4" w:space="0" w:color="auto"/>
            </w:tcBorders>
          </w:tcPr>
          <w:p w:rsidR="00785DA2" w:rsidRDefault="008A7A46" w:rsidP="00785DA2">
            <w:pPr>
              <w:spacing w:after="0" w:line="240" w:lineRule="auto"/>
              <w:rPr>
                <w:rFonts w:ascii="Arial" w:hAnsi="Arial" w:cs="Arial"/>
              </w:rPr>
            </w:pPr>
            <w:r>
              <w:rPr>
                <w:rFonts w:ascii="Arial" w:hAnsi="Arial" w:cs="Arial"/>
              </w:rPr>
              <w:t>Mikroo</w:t>
            </w:r>
            <w:r w:rsidR="00785DA2">
              <w:rPr>
                <w:rFonts w:ascii="Arial" w:hAnsi="Arial" w:cs="Arial"/>
              </w:rPr>
              <w:t>rganizmanın suspansiyonunu</w:t>
            </w:r>
            <w:r>
              <w:rPr>
                <w:rFonts w:ascii="Arial" w:hAnsi="Arial" w:cs="Arial"/>
              </w:rPr>
              <w:t>,</w:t>
            </w:r>
            <w:r w:rsidR="00785DA2">
              <w:rPr>
                <w:rFonts w:ascii="Arial" w:hAnsi="Arial" w:cs="Arial"/>
              </w:rPr>
              <w:t xml:space="preserve"> </w:t>
            </w:r>
            <w:r>
              <w:rPr>
                <w:rFonts w:ascii="Arial" w:hAnsi="Arial" w:cs="Arial"/>
              </w:rPr>
              <w:t>tuzlu su</w:t>
            </w:r>
            <w:r w:rsidR="00392F18">
              <w:rPr>
                <w:rFonts w:ascii="Arial" w:hAnsi="Arial" w:cs="Arial"/>
              </w:rPr>
              <w:t xml:space="preserve"> yad</w:t>
            </w:r>
            <w:r w:rsidR="00785DA2">
              <w:rPr>
                <w:rFonts w:ascii="Arial" w:hAnsi="Arial" w:cs="Arial"/>
              </w:rPr>
              <w:t>a</w:t>
            </w:r>
            <w:r w:rsidR="00392F18">
              <w:rPr>
                <w:rFonts w:ascii="Arial" w:hAnsi="Arial" w:cs="Arial"/>
              </w:rPr>
              <w:t xml:space="preserve"> da</w:t>
            </w:r>
            <w:r w:rsidR="00785DA2">
              <w:rPr>
                <w:rFonts w:ascii="Arial" w:hAnsi="Arial" w:cs="Arial"/>
              </w:rPr>
              <w:t xml:space="preserve">ha çok organizma koyarak </w:t>
            </w:r>
            <w:r w:rsidRPr="006030EE">
              <w:rPr>
                <w:rFonts w:ascii="Arial" w:hAnsi="Arial" w:cs="Arial"/>
              </w:rPr>
              <w:t>McFarland 0.5</w:t>
            </w:r>
            <w:r>
              <w:rPr>
                <w:rFonts w:ascii="Arial" w:hAnsi="Arial" w:cs="Arial"/>
              </w:rPr>
              <w:t xml:space="preserve"> değerine </w:t>
            </w:r>
            <w:r w:rsidR="00785DA2">
              <w:rPr>
                <w:rFonts w:ascii="Arial" w:hAnsi="Arial" w:cs="Arial"/>
              </w:rPr>
              <w:t xml:space="preserve">ayarlayın. </w:t>
            </w:r>
          </w:p>
          <w:p w:rsidR="00F450E1" w:rsidRPr="006030EE" w:rsidRDefault="00F450E1" w:rsidP="00785DA2">
            <w:pPr>
              <w:spacing w:after="0" w:line="240" w:lineRule="auto"/>
              <w:ind w:left="803"/>
              <w:rPr>
                <w:rFonts w:ascii="Arial" w:hAnsi="Arial" w:cs="Arial"/>
              </w:rPr>
            </w:pPr>
          </w:p>
        </w:tc>
      </w:tr>
      <w:tr w:rsidR="00D6194D" w:rsidRPr="006030EE">
        <w:tc>
          <w:tcPr>
            <w:tcW w:w="817" w:type="dxa"/>
            <w:tcBorders>
              <w:top w:val="nil"/>
              <w:left w:val="single" w:sz="4" w:space="0" w:color="auto"/>
              <w:bottom w:val="single" w:sz="4" w:space="0" w:color="auto"/>
              <w:right w:val="nil"/>
            </w:tcBorders>
          </w:tcPr>
          <w:p w:rsidR="00D6194D" w:rsidRPr="006030EE" w:rsidRDefault="00740040" w:rsidP="008161E4">
            <w:pPr>
              <w:spacing w:after="0" w:line="240" w:lineRule="auto"/>
              <w:rPr>
                <w:rFonts w:ascii="Arial" w:hAnsi="Arial" w:cs="Arial"/>
              </w:rPr>
            </w:pPr>
            <w:r w:rsidRPr="006030EE">
              <w:rPr>
                <w:rFonts w:ascii="Arial" w:hAnsi="Arial" w:cs="Arial"/>
              </w:rPr>
              <w:t>3.</w:t>
            </w:r>
            <w:r w:rsidR="00EB7914" w:rsidRPr="006030EE">
              <w:rPr>
                <w:rFonts w:ascii="Arial" w:hAnsi="Arial" w:cs="Arial"/>
              </w:rPr>
              <w:t>3</w:t>
            </w:r>
          </w:p>
        </w:tc>
        <w:tc>
          <w:tcPr>
            <w:tcW w:w="8505" w:type="dxa"/>
            <w:tcBorders>
              <w:top w:val="nil"/>
              <w:left w:val="nil"/>
              <w:bottom w:val="single" w:sz="4" w:space="0" w:color="auto"/>
              <w:right w:val="single" w:sz="4" w:space="0" w:color="auto"/>
            </w:tcBorders>
          </w:tcPr>
          <w:p w:rsidR="00D6194D" w:rsidRPr="00785DA2" w:rsidRDefault="008A7A46" w:rsidP="008A7A46">
            <w:pPr>
              <w:spacing w:after="0" w:line="240" w:lineRule="auto"/>
              <w:rPr>
                <w:rFonts w:ascii="Arial" w:hAnsi="Arial" w:cs="Arial"/>
              </w:rPr>
            </w:pPr>
            <w:r>
              <w:rPr>
                <w:rFonts w:ascii="Arial" w:hAnsi="Arial" w:cs="Arial"/>
              </w:rPr>
              <w:t>Sü</w:t>
            </w:r>
            <w:r w:rsidR="00785DA2">
              <w:rPr>
                <w:rFonts w:ascii="Arial" w:hAnsi="Arial" w:cs="Arial"/>
              </w:rPr>
              <w:t xml:space="preserve">spansiyon optimal olarak hazırlandıktan sonra 15 dk içinde kullanılmalı ve </w:t>
            </w:r>
            <w:r w:rsidR="003579CF">
              <w:rPr>
                <w:rFonts w:ascii="Arial" w:hAnsi="Arial" w:cs="Arial"/>
              </w:rPr>
              <w:t xml:space="preserve">en </w:t>
            </w:r>
            <w:proofErr w:type="gramStart"/>
            <w:r w:rsidR="003579CF">
              <w:rPr>
                <w:rFonts w:ascii="Arial" w:hAnsi="Arial" w:cs="Arial"/>
              </w:rPr>
              <w:t>çok</w:t>
            </w:r>
            <w:r>
              <w:rPr>
                <w:rFonts w:ascii="Arial" w:hAnsi="Arial" w:cs="Arial"/>
              </w:rPr>
              <w:t xml:space="preserve"> </w:t>
            </w:r>
            <w:r w:rsidR="003579CF">
              <w:rPr>
                <w:rFonts w:ascii="Arial" w:hAnsi="Arial" w:cs="Arial"/>
              </w:rPr>
              <w:t xml:space="preserve"> 60</w:t>
            </w:r>
            <w:proofErr w:type="gramEnd"/>
            <w:r w:rsidR="003579CF">
              <w:rPr>
                <w:rFonts w:ascii="Arial" w:hAnsi="Arial" w:cs="Arial"/>
              </w:rPr>
              <w:t xml:space="preserve"> dk</w:t>
            </w:r>
            <w:r>
              <w:rPr>
                <w:rFonts w:ascii="Arial" w:hAnsi="Arial" w:cs="Arial"/>
              </w:rPr>
              <w:t xml:space="preserve"> saklan</w:t>
            </w:r>
            <w:r w:rsidR="00785DA2">
              <w:rPr>
                <w:rFonts w:ascii="Arial" w:hAnsi="Arial" w:cs="Arial"/>
              </w:rPr>
              <w:t xml:space="preserve">malıdır. </w:t>
            </w:r>
          </w:p>
        </w:tc>
      </w:tr>
    </w:tbl>
    <w:p w:rsidR="00617A2A" w:rsidRPr="006030EE" w:rsidRDefault="00F5285B">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938"/>
      </w:tblGrid>
      <w:tr w:rsidR="000A735C" w:rsidRPr="006030EE">
        <w:trPr>
          <w:trHeight w:val="567"/>
        </w:trPr>
        <w:tc>
          <w:tcPr>
            <w:tcW w:w="1384" w:type="dxa"/>
            <w:tcBorders>
              <w:bottom w:val="single" w:sz="4" w:space="0" w:color="000000"/>
            </w:tcBorders>
            <w:vAlign w:val="center"/>
          </w:tcPr>
          <w:p w:rsidR="000A735C" w:rsidRPr="006030EE" w:rsidRDefault="00F972CD" w:rsidP="00740040">
            <w:pPr>
              <w:spacing w:after="0" w:line="240" w:lineRule="auto"/>
              <w:rPr>
                <w:rFonts w:ascii="Arial" w:hAnsi="Arial" w:cs="Arial"/>
                <w:b/>
                <w:sz w:val="28"/>
                <w:szCs w:val="28"/>
              </w:rPr>
            </w:pPr>
            <w:r>
              <w:rPr>
                <w:rFonts w:ascii="Arial" w:hAnsi="Arial" w:cs="Arial"/>
                <w:b/>
                <w:sz w:val="28"/>
                <w:szCs w:val="28"/>
              </w:rPr>
              <w:lastRenderedPageBreak/>
              <w:t>Tablo</w:t>
            </w:r>
            <w:r w:rsidR="000A735C" w:rsidRPr="006030EE">
              <w:rPr>
                <w:rFonts w:ascii="Arial" w:hAnsi="Arial" w:cs="Arial"/>
                <w:b/>
                <w:sz w:val="28"/>
                <w:szCs w:val="28"/>
              </w:rPr>
              <w:t xml:space="preserve"> </w:t>
            </w:r>
            <w:r w:rsidR="00F5285B" w:rsidRPr="006030EE">
              <w:rPr>
                <w:rFonts w:ascii="Arial" w:hAnsi="Arial" w:cs="Arial"/>
                <w:b/>
                <w:sz w:val="28"/>
                <w:szCs w:val="28"/>
              </w:rPr>
              <w:t>2</w:t>
            </w:r>
          </w:p>
        </w:tc>
        <w:tc>
          <w:tcPr>
            <w:tcW w:w="7938" w:type="dxa"/>
            <w:tcBorders>
              <w:bottom w:val="single" w:sz="4" w:space="0" w:color="000000"/>
            </w:tcBorders>
            <w:vAlign w:val="center"/>
          </w:tcPr>
          <w:p w:rsidR="00617A2A" w:rsidRPr="006030EE" w:rsidRDefault="000A735C" w:rsidP="0091020B">
            <w:pPr>
              <w:spacing w:after="0" w:line="240" w:lineRule="auto"/>
              <w:rPr>
                <w:rFonts w:ascii="Arial" w:hAnsi="Arial" w:cs="Arial"/>
                <w:sz w:val="28"/>
                <w:szCs w:val="28"/>
              </w:rPr>
            </w:pPr>
            <w:r w:rsidRPr="006030EE">
              <w:rPr>
                <w:rFonts w:ascii="Arial" w:hAnsi="Arial" w:cs="Arial"/>
                <w:b/>
                <w:bCs/>
                <w:sz w:val="28"/>
                <w:szCs w:val="28"/>
              </w:rPr>
              <w:t xml:space="preserve">McFarland 0.5 </w:t>
            </w:r>
            <w:r w:rsidR="0091020B">
              <w:rPr>
                <w:rFonts w:ascii="Arial" w:hAnsi="Arial" w:cs="Arial"/>
                <w:b/>
                <w:bCs/>
                <w:sz w:val="28"/>
                <w:szCs w:val="28"/>
              </w:rPr>
              <w:t xml:space="preserve">bulanıklık </w:t>
            </w:r>
            <w:r w:rsidRPr="006030EE">
              <w:rPr>
                <w:rFonts w:ascii="Arial" w:hAnsi="Arial" w:cs="Arial"/>
                <w:b/>
                <w:bCs/>
                <w:sz w:val="28"/>
                <w:szCs w:val="28"/>
              </w:rPr>
              <w:t>standar</w:t>
            </w:r>
            <w:r w:rsidR="0091020B">
              <w:rPr>
                <w:rFonts w:ascii="Arial" w:hAnsi="Arial" w:cs="Arial"/>
                <w:b/>
                <w:bCs/>
                <w:sz w:val="28"/>
                <w:szCs w:val="28"/>
              </w:rPr>
              <w:t>tının hazırlanması</w:t>
            </w:r>
          </w:p>
        </w:tc>
      </w:tr>
      <w:tr w:rsidR="000A735C" w:rsidRPr="006030EE">
        <w:tc>
          <w:tcPr>
            <w:tcW w:w="1384" w:type="dxa"/>
            <w:tcBorders>
              <w:bottom w:val="nil"/>
              <w:right w:val="nil"/>
            </w:tcBorders>
          </w:tcPr>
          <w:p w:rsidR="00740040" w:rsidRPr="006030EE" w:rsidRDefault="00740040" w:rsidP="008161E4">
            <w:pPr>
              <w:spacing w:after="0" w:line="240" w:lineRule="auto"/>
              <w:rPr>
                <w:rFonts w:ascii="Arial" w:hAnsi="Arial" w:cs="Arial"/>
              </w:rPr>
            </w:pPr>
          </w:p>
          <w:p w:rsidR="000A735C" w:rsidRPr="006030EE" w:rsidRDefault="000A735C" w:rsidP="008161E4">
            <w:pPr>
              <w:spacing w:after="0" w:line="240" w:lineRule="auto"/>
              <w:rPr>
                <w:rFonts w:ascii="Arial" w:hAnsi="Arial" w:cs="Arial"/>
              </w:rPr>
            </w:pPr>
            <w:r w:rsidRPr="006030EE">
              <w:rPr>
                <w:rFonts w:ascii="Arial" w:hAnsi="Arial" w:cs="Arial"/>
              </w:rPr>
              <w:t>1</w:t>
            </w:r>
          </w:p>
        </w:tc>
        <w:tc>
          <w:tcPr>
            <w:tcW w:w="7938" w:type="dxa"/>
            <w:tcBorders>
              <w:left w:val="nil"/>
              <w:bottom w:val="nil"/>
            </w:tcBorders>
          </w:tcPr>
          <w:p w:rsidR="00740040" w:rsidRPr="006030EE" w:rsidRDefault="00740040" w:rsidP="008161E4">
            <w:pPr>
              <w:spacing w:after="0" w:line="240" w:lineRule="auto"/>
              <w:rPr>
                <w:rFonts w:ascii="Arial" w:hAnsi="Arial" w:cs="Arial"/>
                <w:snapToGrid w:val="0"/>
              </w:rPr>
            </w:pPr>
          </w:p>
          <w:p w:rsidR="000A735C" w:rsidRPr="006030EE" w:rsidRDefault="000E335C" w:rsidP="008161E4">
            <w:pPr>
              <w:spacing w:after="0" w:line="240" w:lineRule="auto"/>
              <w:rPr>
                <w:rFonts w:ascii="Arial" w:hAnsi="Arial" w:cs="Arial"/>
                <w:snapToGrid w:val="0"/>
              </w:rPr>
            </w:pPr>
            <w:r w:rsidRPr="006030EE">
              <w:rPr>
                <w:rFonts w:ascii="Arial" w:hAnsi="Arial" w:cs="Arial"/>
                <w:snapToGrid w:val="0"/>
              </w:rPr>
              <w:t>0.048 mol/L BaCl</w:t>
            </w:r>
            <w:r w:rsidRPr="006030EE">
              <w:rPr>
                <w:rFonts w:ascii="Arial" w:hAnsi="Arial" w:cs="Arial"/>
                <w:snapToGrid w:val="0"/>
                <w:vertAlign w:val="subscript"/>
              </w:rPr>
              <w:t>2</w:t>
            </w:r>
            <w:r w:rsidRPr="006030EE">
              <w:rPr>
                <w:rFonts w:ascii="Arial" w:hAnsi="Arial" w:cs="Arial"/>
                <w:snapToGrid w:val="0"/>
              </w:rPr>
              <w:t xml:space="preserve"> (1.175% w/v BaCl</w:t>
            </w:r>
            <w:r w:rsidRPr="006030EE">
              <w:rPr>
                <w:rFonts w:ascii="Arial" w:hAnsi="Arial" w:cs="Arial"/>
                <w:snapToGrid w:val="0"/>
                <w:vertAlign w:val="subscript"/>
              </w:rPr>
              <w:t>2</w:t>
            </w:r>
            <w:r w:rsidRPr="006030EE">
              <w:rPr>
                <w:rFonts w:ascii="Arial" w:hAnsi="Arial" w:cs="Arial"/>
                <w:snapToGrid w:val="0"/>
              </w:rPr>
              <w:t>·2H</w:t>
            </w:r>
            <w:r w:rsidRPr="006030EE">
              <w:rPr>
                <w:rFonts w:ascii="Arial" w:hAnsi="Arial" w:cs="Arial"/>
                <w:snapToGrid w:val="0"/>
                <w:vertAlign w:val="subscript"/>
              </w:rPr>
              <w:t>2</w:t>
            </w:r>
            <w:r w:rsidRPr="006030EE">
              <w:rPr>
                <w:rFonts w:ascii="Arial" w:hAnsi="Arial" w:cs="Arial"/>
                <w:snapToGrid w:val="0"/>
              </w:rPr>
              <w:t>0)</w:t>
            </w:r>
            <w:r>
              <w:rPr>
                <w:rFonts w:ascii="Arial" w:hAnsi="Arial" w:cs="Arial"/>
                <w:snapToGrid w:val="0"/>
              </w:rPr>
              <w:t xml:space="preserve">’den </w:t>
            </w:r>
            <w:r w:rsidR="000A735C" w:rsidRPr="006030EE">
              <w:rPr>
                <w:rFonts w:ascii="Arial" w:hAnsi="Arial" w:cs="Arial"/>
                <w:snapToGrid w:val="0"/>
              </w:rPr>
              <w:t>0.5 mL</w:t>
            </w:r>
            <w:r>
              <w:rPr>
                <w:rFonts w:ascii="Arial" w:hAnsi="Arial" w:cs="Arial"/>
                <w:snapToGrid w:val="0"/>
              </w:rPr>
              <w:t xml:space="preserve">’yi </w:t>
            </w:r>
            <w:r w:rsidRPr="006030EE">
              <w:rPr>
                <w:rFonts w:ascii="Arial" w:hAnsi="Arial" w:cs="Arial"/>
                <w:snapToGrid w:val="0"/>
              </w:rPr>
              <w:t>0.18 mol/L (0.36 N) H</w:t>
            </w:r>
            <w:r w:rsidRPr="006030EE">
              <w:rPr>
                <w:rFonts w:ascii="Arial" w:hAnsi="Arial" w:cs="Arial"/>
                <w:snapToGrid w:val="0"/>
                <w:vertAlign w:val="subscript"/>
              </w:rPr>
              <w:t>2</w:t>
            </w:r>
            <w:r w:rsidRPr="006030EE">
              <w:rPr>
                <w:rFonts w:ascii="Arial" w:hAnsi="Arial" w:cs="Arial"/>
                <w:snapToGrid w:val="0"/>
              </w:rPr>
              <w:t>S0</w:t>
            </w:r>
            <w:r w:rsidRPr="006030EE">
              <w:rPr>
                <w:rFonts w:ascii="Arial" w:hAnsi="Arial" w:cs="Arial"/>
                <w:snapToGrid w:val="0"/>
                <w:vertAlign w:val="subscript"/>
              </w:rPr>
              <w:t>4</w:t>
            </w:r>
            <w:r w:rsidRPr="006030EE">
              <w:rPr>
                <w:rFonts w:ascii="Arial" w:hAnsi="Arial" w:cs="Arial"/>
                <w:snapToGrid w:val="0"/>
              </w:rPr>
              <w:t xml:space="preserve"> (1% v/v)</w:t>
            </w:r>
            <w:r>
              <w:rPr>
                <w:rFonts w:ascii="Arial" w:hAnsi="Arial" w:cs="Arial"/>
                <w:snapToGrid w:val="0"/>
              </w:rPr>
              <w:t xml:space="preserve">’den </w:t>
            </w:r>
            <w:r w:rsidR="000A735C" w:rsidRPr="006030EE">
              <w:rPr>
                <w:rFonts w:ascii="Arial" w:hAnsi="Arial" w:cs="Arial"/>
                <w:snapToGrid w:val="0"/>
              </w:rPr>
              <w:t>99.5 mL</w:t>
            </w:r>
            <w:r>
              <w:rPr>
                <w:rFonts w:ascii="Arial" w:hAnsi="Arial" w:cs="Arial"/>
                <w:snapToGrid w:val="0"/>
              </w:rPr>
              <w:t>’ye ekle</w:t>
            </w:r>
            <w:r w:rsidR="003579CF">
              <w:rPr>
                <w:rFonts w:ascii="Arial" w:hAnsi="Arial" w:cs="Arial"/>
                <w:snapToGrid w:val="0"/>
              </w:rPr>
              <w:t>yin</w:t>
            </w:r>
            <w:r>
              <w:rPr>
                <w:rFonts w:ascii="Arial" w:hAnsi="Arial" w:cs="Arial"/>
                <w:snapToGrid w:val="0"/>
              </w:rPr>
              <w:t xml:space="preserve"> ve iyice karıştır</w:t>
            </w:r>
            <w:r w:rsidR="003579CF">
              <w:rPr>
                <w:rFonts w:ascii="Arial" w:hAnsi="Arial" w:cs="Arial"/>
                <w:snapToGrid w:val="0"/>
              </w:rPr>
              <w:t>ın</w:t>
            </w:r>
            <w:r>
              <w:rPr>
                <w:rFonts w:ascii="Arial" w:hAnsi="Arial" w:cs="Arial"/>
                <w:snapToGrid w:val="0"/>
              </w:rPr>
              <w:t xml:space="preserve">. </w:t>
            </w:r>
            <w:r w:rsidR="000A735C" w:rsidRPr="006030EE">
              <w:rPr>
                <w:rFonts w:ascii="Arial" w:hAnsi="Arial" w:cs="Arial"/>
                <w:snapToGrid w:val="0"/>
              </w:rPr>
              <w:t xml:space="preserve"> </w:t>
            </w:r>
          </w:p>
          <w:p w:rsidR="00617A2A" w:rsidRPr="006030EE" w:rsidRDefault="00617A2A" w:rsidP="008161E4">
            <w:pPr>
              <w:spacing w:after="0" w:line="240" w:lineRule="auto"/>
              <w:rPr>
                <w:rFonts w:ascii="Arial" w:hAnsi="Arial" w:cs="Arial"/>
              </w:rPr>
            </w:pPr>
          </w:p>
        </w:tc>
      </w:tr>
      <w:tr w:rsidR="000A735C" w:rsidRPr="006030EE">
        <w:tc>
          <w:tcPr>
            <w:tcW w:w="1384" w:type="dxa"/>
            <w:tcBorders>
              <w:top w:val="nil"/>
              <w:bottom w:val="nil"/>
              <w:right w:val="nil"/>
            </w:tcBorders>
          </w:tcPr>
          <w:p w:rsidR="000A735C" w:rsidRPr="006030EE" w:rsidRDefault="000A735C" w:rsidP="008161E4">
            <w:pPr>
              <w:spacing w:after="0" w:line="240" w:lineRule="auto"/>
              <w:rPr>
                <w:rFonts w:ascii="Arial" w:hAnsi="Arial" w:cs="Arial"/>
              </w:rPr>
            </w:pPr>
            <w:r w:rsidRPr="006030EE">
              <w:rPr>
                <w:rFonts w:ascii="Arial" w:hAnsi="Arial" w:cs="Arial"/>
              </w:rPr>
              <w:t>2</w:t>
            </w:r>
          </w:p>
        </w:tc>
        <w:tc>
          <w:tcPr>
            <w:tcW w:w="7938" w:type="dxa"/>
            <w:tcBorders>
              <w:top w:val="nil"/>
              <w:left w:val="nil"/>
              <w:bottom w:val="nil"/>
            </w:tcBorders>
          </w:tcPr>
          <w:p w:rsidR="000E335C" w:rsidRDefault="00810E43" w:rsidP="008161E4">
            <w:pPr>
              <w:spacing w:after="0" w:line="240" w:lineRule="auto"/>
              <w:rPr>
                <w:rFonts w:ascii="Arial" w:hAnsi="Arial" w:cs="Arial"/>
              </w:rPr>
            </w:pPr>
            <w:r>
              <w:rPr>
                <w:rFonts w:ascii="Arial" w:hAnsi="Arial" w:cs="Arial"/>
              </w:rPr>
              <w:t>Su</w:t>
            </w:r>
            <w:r w:rsidR="000E335C">
              <w:rPr>
                <w:rFonts w:ascii="Arial" w:hAnsi="Arial" w:cs="Arial"/>
              </w:rPr>
              <w:t>spansiyonun dansitesini, 1 cm ışık kanalı olan sp</w:t>
            </w:r>
            <w:r w:rsidR="003579CF">
              <w:rPr>
                <w:rFonts w:ascii="Arial" w:hAnsi="Arial" w:cs="Arial"/>
              </w:rPr>
              <w:t>ektrometrede uyumlu küvetlerle k</w:t>
            </w:r>
            <w:r w:rsidR="000E335C">
              <w:rPr>
                <w:rFonts w:ascii="Arial" w:hAnsi="Arial" w:cs="Arial"/>
              </w:rPr>
              <w:t>ontrol edin. Absorbans, 625 nm’de 0</w:t>
            </w:r>
            <w:r>
              <w:rPr>
                <w:rFonts w:ascii="Arial" w:hAnsi="Arial" w:cs="Arial"/>
              </w:rPr>
              <w:t>.08-0.</w:t>
            </w:r>
            <w:r w:rsidR="000E335C">
              <w:rPr>
                <w:rFonts w:ascii="Arial" w:hAnsi="Arial" w:cs="Arial"/>
              </w:rPr>
              <w:t xml:space="preserve">13 arasında olmalıdır.  </w:t>
            </w:r>
          </w:p>
          <w:p w:rsidR="00617A2A" w:rsidRPr="006030EE" w:rsidRDefault="00617A2A" w:rsidP="000E335C">
            <w:pPr>
              <w:spacing w:after="0" w:line="240" w:lineRule="auto"/>
              <w:rPr>
                <w:rFonts w:ascii="Arial" w:hAnsi="Arial" w:cs="Arial"/>
                <w:snapToGrid w:val="0"/>
              </w:rPr>
            </w:pPr>
          </w:p>
        </w:tc>
      </w:tr>
      <w:tr w:rsidR="000A735C" w:rsidRPr="006030EE">
        <w:tc>
          <w:tcPr>
            <w:tcW w:w="1384" w:type="dxa"/>
            <w:tcBorders>
              <w:top w:val="nil"/>
              <w:bottom w:val="nil"/>
              <w:right w:val="nil"/>
            </w:tcBorders>
          </w:tcPr>
          <w:p w:rsidR="000A735C" w:rsidRPr="006030EE" w:rsidRDefault="000A735C" w:rsidP="008161E4">
            <w:pPr>
              <w:spacing w:after="0" w:line="240" w:lineRule="auto"/>
              <w:rPr>
                <w:rFonts w:ascii="Arial" w:hAnsi="Arial" w:cs="Arial"/>
              </w:rPr>
            </w:pPr>
            <w:r w:rsidRPr="006030EE">
              <w:rPr>
                <w:rFonts w:ascii="Arial" w:hAnsi="Arial" w:cs="Arial"/>
              </w:rPr>
              <w:t>3</w:t>
            </w:r>
          </w:p>
        </w:tc>
        <w:tc>
          <w:tcPr>
            <w:tcW w:w="7938" w:type="dxa"/>
            <w:tcBorders>
              <w:top w:val="nil"/>
              <w:left w:val="nil"/>
              <w:bottom w:val="nil"/>
            </w:tcBorders>
          </w:tcPr>
          <w:p w:rsidR="000E335C" w:rsidRDefault="00A02EE7" w:rsidP="008161E4">
            <w:pPr>
              <w:spacing w:after="0" w:line="240" w:lineRule="auto"/>
              <w:rPr>
                <w:rFonts w:ascii="Arial" w:hAnsi="Arial" w:cs="Arial"/>
              </w:rPr>
            </w:pPr>
            <w:r>
              <w:rPr>
                <w:rFonts w:ascii="Arial" w:hAnsi="Arial" w:cs="Arial"/>
              </w:rPr>
              <w:t>Su</w:t>
            </w:r>
            <w:r w:rsidR="000E335C">
              <w:rPr>
                <w:rFonts w:ascii="Arial" w:hAnsi="Arial" w:cs="Arial"/>
              </w:rPr>
              <w:t>spansiyonu inokulum ayarlamak için kullanılan tüplerle aynı boyutlardaki tüplere dağıtın. Tüplerin kapağını sıkıca kapatın.</w:t>
            </w:r>
          </w:p>
          <w:p w:rsidR="00617A2A" w:rsidRPr="006030EE" w:rsidRDefault="00617A2A" w:rsidP="000E335C">
            <w:pPr>
              <w:spacing w:after="0" w:line="240" w:lineRule="auto"/>
              <w:rPr>
                <w:rFonts w:ascii="Arial" w:hAnsi="Arial" w:cs="Arial"/>
                <w:snapToGrid w:val="0"/>
              </w:rPr>
            </w:pPr>
          </w:p>
        </w:tc>
      </w:tr>
      <w:tr w:rsidR="00617A2A" w:rsidRPr="006030EE">
        <w:tc>
          <w:tcPr>
            <w:tcW w:w="1384" w:type="dxa"/>
            <w:tcBorders>
              <w:top w:val="nil"/>
              <w:bottom w:val="nil"/>
              <w:right w:val="nil"/>
            </w:tcBorders>
          </w:tcPr>
          <w:p w:rsidR="00617A2A" w:rsidRPr="006030EE" w:rsidRDefault="00617A2A" w:rsidP="008161E4">
            <w:pPr>
              <w:spacing w:after="0" w:line="240" w:lineRule="auto"/>
              <w:rPr>
                <w:rFonts w:ascii="Arial" w:hAnsi="Arial" w:cs="Arial"/>
              </w:rPr>
            </w:pPr>
            <w:r w:rsidRPr="006030EE">
              <w:rPr>
                <w:rFonts w:ascii="Arial" w:hAnsi="Arial" w:cs="Arial"/>
              </w:rPr>
              <w:t>4</w:t>
            </w:r>
          </w:p>
        </w:tc>
        <w:tc>
          <w:tcPr>
            <w:tcW w:w="7938" w:type="dxa"/>
            <w:tcBorders>
              <w:top w:val="nil"/>
              <w:left w:val="nil"/>
              <w:bottom w:val="nil"/>
            </w:tcBorders>
          </w:tcPr>
          <w:p w:rsidR="000E335C" w:rsidRDefault="000E335C" w:rsidP="008161E4">
            <w:pPr>
              <w:spacing w:after="0" w:line="240" w:lineRule="auto"/>
              <w:rPr>
                <w:rFonts w:ascii="Arial" w:hAnsi="Arial" w:cs="Arial"/>
                <w:snapToGrid w:val="0"/>
              </w:rPr>
            </w:pPr>
            <w:r>
              <w:rPr>
                <w:rFonts w:ascii="Arial" w:hAnsi="Arial" w:cs="Arial"/>
                <w:snapToGrid w:val="0"/>
              </w:rPr>
              <w:t xml:space="preserve">Ağzı kapatılmış tüpleri karanlık bir yerde ve oda ısısında saklayın. </w:t>
            </w:r>
          </w:p>
          <w:p w:rsidR="00617A2A" w:rsidRPr="006030EE" w:rsidRDefault="00617A2A" w:rsidP="000E335C">
            <w:pPr>
              <w:spacing w:after="0" w:line="240" w:lineRule="auto"/>
              <w:rPr>
                <w:rFonts w:ascii="Arial" w:hAnsi="Arial" w:cs="Arial"/>
                <w:snapToGrid w:val="0"/>
              </w:rPr>
            </w:pPr>
          </w:p>
        </w:tc>
      </w:tr>
      <w:tr w:rsidR="00617A2A" w:rsidRPr="006030EE">
        <w:tc>
          <w:tcPr>
            <w:tcW w:w="1384" w:type="dxa"/>
            <w:tcBorders>
              <w:top w:val="nil"/>
              <w:bottom w:val="nil"/>
              <w:right w:val="nil"/>
            </w:tcBorders>
          </w:tcPr>
          <w:p w:rsidR="00617A2A" w:rsidRPr="006030EE" w:rsidRDefault="00617A2A" w:rsidP="008161E4">
            <w:pPr>
              <w:spacing w:after="0" w:line="240" w:lineRule="auto"/>
              <w:rPr>
                <w:rFonts w:ascii="Arial" w:hAnsi="Arial" w:cs="Arial"/>
              </w:rPr>
            </w:pPr>
            <w:r w:rsidRPr="006030EE">
              <w:rPr>
                <w:rFonts w:ascii="Arial" w:hAnsi="Arial" w:cs="Arial"/>
              </w:rPr>
              <w:t>5</w:t>
            </w:r>
          </w:p>
        </w:tc>
        <w:tc>
          <w:tcPr>
            <w:tcW w:w="7938" w:type="dxa"/>
            <w:tcBorders>
              <w:top w:val="nil"/>
              <w:left w:val="nil"/>
              <w:bottom w:val="nil"/>
            </w:tcBorders>
          </w:tcPr>
          <w:p w:rsidR="000E335C" w:rsidRDefault="000E335C" w:rsidP="008161E4">
            <w:pPr>
              <w:spacing w:after="0" w:line="240" w:lineRule="auto"/>
              <w:rPr>
                <w:rFonts w:ascii="Arial" w:hAnsi="Arial" w:cs="Arial"/>
                <w:snapToGrid w:val="0"/>
              </w:rPr>
            </w:pPr>
            <w:r>
              <w:rPr>
                <w:rFonts w:ascii="Arial" w:hAnsi="Arial" w:cs="Arial"/>
                <w:snapToGrid w:val="0"/>
              </w:rPr>
              <w:t xml:space="preserve">Standartı kullanmadan hemen </w:t>
            </w:r>
            <w:r w:rsidR="003579CF">
              <w:rPr>
                <w:rFonts w:ascii="Arial" w:hAnsi="Arial" w:cs="Arial"/>
                <w:snapToGrid w:val="0"/>
              </w:rPr>
              <w:t>once vorteksle iyice karıştırın</w:t>
            </w:r>
            <w:r w:rsidR="00A02EE7">
              <w:rPr>
                <w:rFonts w:ascii="Arial" w:hAnsi="Arial" w:cs="Arial"/>
                <w:snapToGrid w:val="0"/>
              </w:rPr>
              <w:t>.</w:t>
            </w:r>
          </w:p>
          <w:p w:rsidR="00617A2A" w:rsidRPr="006030EE" w:rsidRDefault="00617A2A" w:rsidP="000E335C">
            <w:pPr>
              <w:spacing w:after="0" w:line="240" w:lineRule="auto"/>
              <w:rPr>
                <w:rFonts w:ascii="Arial" w:hAnsi="Arial" w:cs="Arial"/>
                <w:snapToGrid w:val="0"/>
              </w:rPr>
            </w:pPr>
          </w:p>
        </w:tc>
      </w:tr>
      <w:tr w:rsidR="00617A2A" w:rsidRPr="006030EE">
        <w:tc>
          <w:tcPr>
            <w:tcW w:w="1384" w:type="dxa"/>
            <w:tcBorders>
              <w:top w:val="nil"/>
              <w:bottom w:val="nil"/>
              <w:right w:val="nil"/>
            </w:tcBorders>
          </w:tcPr>
          <w:p w:rsidR="00617A2A" w:rsidRPr="006030EE" w:rsidRDefault="00617A2A" w:rsidP="008161E4">
            <w:pPr>
              <w:spacing w:after="0" w:line="240" w:lineRule="auto"/>
              <w:rPr>
                <w:rFonts w:ascii="Arial" w:hAnsi="Arial" w:cs="Arial"/>
              </w:rPr>
            </w:pPr>
            <w:r w:rsidRPr="006030EE">
              <w:rPr>
                <w:rFonts w:ascii="Arial" w:hAnsi="Arial" w:cs="Arial"/>
              </w:rPr>
              <w:t>6</w:t>
            </w:r>
          </w:p>
        </w:tc>
        <w:tc>
          <w:tcPr>
            <w:tcW w:w="7938" w:type="dxa"/>
            <w:tcBorders>
              <w:top w:val="nil"/>
              <w:left w:val="nil"/>
              <w:bottom w:val="nil"/>
            </w:tcBorders>
          </w:tcPr>
          <w:p w:rsidR="000E335C" w:rsidRDefault="003579CF" w:rsidP="008161E4">
            <w:pPr>
              <w:spacing w:after="0" w:line="240" w:lineRule="auto"/>
              <w:rPr>
                <w:rFonts w:ascii="Arial" w:hAnsi="Arial" w:cs="Arial"/>
                <w:snapToGrid w:val="0"/>
              </w:rPr>
            </w:pPr>
            <w:r>
              <w:rPr>
                <w:rFonts w:ascii="Arial" w:hAnsi="Arial" w:cs="Arial"/>
                <w:snapToGrid w:val="0"/>
              </w:rPr>
              <w:t>Standartları, 6 ayda bir yenileyin</w:t>
            </w:r>
            <w:r w:rsidR="00C851F3">
              <w:rPr>
                <w:rFonts w:ascii="Arial" w:hAnsi="Arial" w:cs="Arial"/>
                <w:snapToGrid w:val="0"/>
              </w:rPr>
              <w:t xml:space="preserve"> veya absorbansını kontrol edin.</w:t>
            </w:r>
          </w:p>
          <w:p w:rsidR="00617A2A" w:rsidRPr="006030EE" w:rsidRDefault="00617A2A" w:rsidP="00C851F3">
            <w:pPr>
              <w:spacing w:after="0" w:line="240" w:lineRule="auto"/>
              <w:rPr>
                <w:rFonts w:ascii="Arial" w:hAnsi="Arial" w:cs="Arial"/>
                <w:snapToGrid w:val="0"/>
              </w:rPr>
            </w:pPr>
          </w:p>
        </w:tc>
      </w:tr>
      <w:tr w:rsidR="00617A2A" w:rsidRPr="006030EE">
        <w:tc>
          <w:tcPr>
            <w:tcW w:w="1384" w:type="dxa"/>
            <w:tcBorders>
              <w:top w:val="nil"/>
              <w:right w:val="nil"/>
            </w:tcBorders>
          </w:tcPr>
          <w:p w:rsidR="00617A2A" w:rsidRPr="006030EE" w:rsidRDefault="00617A2A" w:rsidP="008161E4">
            <w:pPr>
              <w:spacing w:after="0" w:line="240" w:lineRule="auto"/>
              <w:rPr>
                <w:rFonts w:ascii="Arial" w:hAnsi="Arial" w:cs="Arial"/>
              </w:rPr>
            </w:pPr>
            <w:r w:rsidRPr="006030EE">
              <w:rPr>
                <w:rFonts w:ascii="Arial" w:hAnsi="Arial" w:cs="Arial"/>
              </w:rPr>
              <w:t>7</w:t>
            </w:r>
          </w:p>
        </w:tc>
        <w:tc>
          <w:tcPr>
            <w:tcW w:w="7938" w:type="dxa"/>
            <w:tcBorders>
              <w:top w:val="nil"/>
              <w:left w:val="nil"/>
            </w:tcBorders>
          </w:tcPr>
          <w:p w:rsidR="00C851F3" w:rsidRDefault="00C851F3" w:rsidP="008161E4">
            <w:pPr>
              <w:spacing w:after="0" w:line="240" w:lineRule="auto"/>
              <w:rPr>
                <w:rFonts w:ascii="Arial" w:hAnsi="Arial" w:cs="Arial"/>
              </w:rPr>
            </w:pPr>
            <w:r>
              <w:rPr>
                <w:rFonts w:ascii="Arial" w:hAnsi="Arial" w:cs="Arial"/>
              </w:rPr>
              <w:t>Ticari kaynaklardan satın alınmış olan hazır standartların absorbansları</w:t>
            </w:r>
            <w:r w:rsidR="003579CF">
              <w:rPr>
                <w:rFonts w:ascii="Arial" w:hAnsi="Arial" w:cs="Arial"/>
              </w:rPr>
              <w:t>nın</w:t>
            </w:r>
            <w:r>
              <w:rPr>
                <w:rFonts w:ascii="Arial" w:hAnsi="Arial" w:cs="Arial"/>
              </w:rPr>
              <w:t xml:space="preserve"> </w:t>
            </w:r>
            <w:r w:rsidR="00416E94">
              <w:rPr>
                <w:rFonts w:ascii="Arial" w:hAnsi="Arial" w:cs="Arial"/>
              </w:rPr>
              <w:t>k</w:t>
            </w:r>
            <w:r>
              <w:rPr>
                <w:rFonts w:ascii="Arial" w:hAnsi="Arial" w:cs="Arial"/>
              </w:rPr>
              <w:t>abul edilebilir sınırlarda olduğundan emin olmak için</w:t>
            </w:r>
            <w:r w:rsidR="003579CF">
              <w:rPr>
                <w:rFonts w:ascii="Arial" w:hAnsi="Arial" w:cs="Arial"/>
              </w:rPr>
              <w:t>, kontrol gerek</w:t>
            </w:r>
            <w:r>
              <w:rPr>
                <w:rFonts w:ascii="Arial" w:hAnsi="Arial" w:cs="Arial"/>
              </w:rPr>
              <w:t xml:space="preserve">lidir. </w:t>
            </w:r>
          </w:p>
          <w:p w:rsidR="00617A2A" w:rsidRPr="006030EE" w:rsidRDefault="00617A2A" w:rsidP="00C851F3">
            <w:pPr>
              <w:spacing w:after="0" w:line="240" w:lineRule="auto"/>
              <w:rPr>
                <w:rFonts w:ascii="Arial" w:hAnsi="Arial" w:cs="Arial"/>
                <w:snapToGrid w:val="0"/>
              </w:rPr>
            </w:pPr>
          </w:p>
        </w:tc>
      </w:tr>
    </w:tbl>
    <w:p w:rsidR="006C0E6F" w:rsidRPr="006030EE" w:rsidRDefault="006C0E6F" w:rsidP="006C0E6F">
      <w:pPr>
        <w:rPr>
          <w:rFonts w:ascii="Arial" w:hAnsi="Arial" w:cs="Arial"/>
        </w:rPr>
      </w:pPr>
    </w:p>
    <w:p w:rsidR="000A735C" w:rsidRPr="006030EE" w:rsidRDefault="000A735C" w:rsidP="006C0E6F">
      <w:pPr>
        <w:rPr>
          <w:rFonts w:ascii="Arial" w:hAnsi="Arial" w:cs="Arial"/>
        </w:rPr>
      </w:pPr>
    </w:p>
    <w:p w:rsidR="006C0E6F" w:rsidRPr="006030EE" w:rsidRDefault="00617A2A" w:rsidP="006C0E6F">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6C0E6F" w:rsidRPr="006030EE">
        <w:trPr>
          <w:trHeight w:val="567"/>
        </w:trPr>
        <w:tc>
          <w:tcPr>
            <w:tcW w:w="817" w:type="dxa"/>
            <w:tcBorders>
              <w:bottom w:val="single" w:sz="4" w:space="0" w:color="000000"/>
            </w:tcBorders>
            <w:vAlign w:val="center"/>
          </w:tcPr>
          <w:p w:rsidR="006C0E6F" w:rsidRPr="006030EE" w:rsidRDefault="003F6F90" w:rsidP="00740040">
            <w:pPr>
              <w:spacing w:after="0" w:line="240" w:lineRule="auto"/>
              <w:rPr>
                <w:rFonts w:ascii="Arial" w:hAnsi="Arial" w:cs="Arial"/>
                <w:b/>
                <w:sz w:val="28"/>
                <w:szCs w:val="28"/>
              </w:rPr>
            </w:pPr>
            <w:r w:rsidRPr="006030EE">
              <w:rPr>
                <w:rFonts w:ascii="Arial" w:hAnsi="Arial" w:cs="Arial"/>
                <w:b/>
                <w:sz w:val="28"/>
                <w:szCs w:val="28"/>
              </w:rPr>
              <w:lastRenderedPageBreak/>
              <w:t>4</w:t>
            </w:r>
          </w:p>
        </w:tc>
        <w:tc>
          <w:tcPr>
            <w:tcW w:w="8505" w:type="dxa"/>
            <w:tcBorders>
              <w:bottom w:val="single" w:sz="4" w:space="0" w:color="000000"/>
            </w:tcBorders>
            <w:vAlign w:val="center"/>
          </w:tcPr>
          <w:p w:rsidR="00483475" w:rsidRPr="006030EE" w:rsidRDefault="00551DE6" w:rsidP="00740040">
            <w:pPr>
              <w:spacing w:after="0" w:line="240" w:lineRule="auto"/>
              <w:rPr>
                <w:rFonts w:ascii="Arial" w:hAnsi="Arial" w:cs="Arial"/>
                <w:b/>
                <w:sz w:val="28"/>
                <w:szCs w:val="28"/>
              </w:rPr>
            </w:pPr>
            <w:r>
              <w:rPr>
                <w:rFonts w:ascii="Arial" w:hAnsi="Arial" w:cs="Arial"/>
                <w:b/>
                <w:sz w:val="28"/>
                <w:szCs w:val="28"/>
              </w:rPr>
              <w:t>Agar plaklarının ekimi</w:t>
            </w:r>
          </w:p>
        </w:tc>
      </w:tr>
      <w:tr w:rsidR="006C0E6F" w:rsidRPr="006030EE">
        <w:tc>
          <w:tcPr>
            <w:tcW w:w="817" w:type="dxa"/>
            <w:tcBorders>
              <w:bottom w:val="nil"/>
              <w:right w:val="nil"/>
            </w:tcBorders>
          </w:tcPr>
          <w:p w:rsidR="006C0E6F" w:rsidRPr="006030EE" w:rsidRDefault="006C0E6F" w:rsidP="006F03C1">
            <w:pPr>
              <w:spacing w:after="0" w:line="240" w:lineRule="auto"/>
              <w:rPr>
                <w:rFonts w:ascii="Arial" w:hAnsi="Arial" w:cs="Arial"/>
              </w:rPr>
            </w:pPr>
          </w:p>
          <w:p w:rsidR="00740040" w:rsidRPr="006030EE" w:rsidRDefault="00740040" w:rsidP="006F03C1">
            <w:pPr>
              <w:spacing w:after="0" w:line="240" w:lineRule="auto"/>
              <w:rPr>
                <w:rFonts w:ascii="Arial" w:hAnsi="Arial" w:cs="Arial"/>
              </w:rPr>
            </w:pPr>
            <w:r w:rsidRPr="006030EE">
              <w:rPr>
                <w:rFonts w:ascii="Arial" w:hAnsi="Arial" w:cs="Arial"/>
              </w:rPr>
              <w:t>4.1</w:t>
            </w:r>
          </w:p>
        </w:tc>
        <w:tc>
          <w:tcPr>
            <w:tcW w:w="8505" w:type="dxa"/>
            <w:tcBorders>
              <w:left w:val="nil"/>
              <w:bottom w:val="nil"/>
            </w:tcBorders>
          </w:tcPr>
          <w:p w:rsidR="00740040" w:rsidRPr="006030EE" w:rsidRDefault="00740040" w:rsidP="004A4D8A">
            <w:pPr>
              <w:pStyle w:val="Balk1"/>
              <w:spacing w:before="0" w:after="0" w:line="240" w:lineRule="auto"/>
              <w:rPr>
                <w:rFonts w:ascii="Arial" w:hAnsi="Arial" w:cs="Arial"/>
                <w:b w:val="0"/>
                <w:bCs w:val="0"/>
                <w:sz w:val="22"/>
                <w:szCs w:val="22"/>
              </w:rPr>
            </w:pPr>
          </w:p>
          <w:p w:rsidR="00CC3292" w:rsidRDefault="00CC3292" w:rsidP="004A4D8A">
            <w:pPr>
              <w:pStyle w:val="Balk1"/>
              <w:spacing w:before="0" w:after="0" w:line="240" w:lineRule="auto"/>
              <w:rPr>
                <w:rFonts w:ascii="Arial" w:hAnsi="Arial" w:cs="Arial"/>
                <w:b w:val="0"/>
                <w:bCs w:val="0"/>
                <w:sz w:val="22"/>
                <w:szCs w:val="22"/>
              </w:rPr>
            </w:pPr>
            <w:proofErr w:type="gramStart"/>
            <w:r>
              <w:rPr>
                <w:rFonts w:ascii="Arial" w:hAnsi="Arial" w:cs="Arial"/>
                <w:b w:val="0"/>
                <w:bCs w:val="0"/>
                <w:sz w:val="22"/>
                <w:szCs w:val="22"/>
              </w:rPr>
              <w:t>İdeal olarak ayarlanmış inokulum süspansiyonu</w:t>
            </w:r>
            <w:r w:rsidR="00D85672">
              <w:rPr>
                <w:rFonts w:ascii="Arial" w:hAnsi="Arial" w:cs="Arial"/>
                <w:b w:val="0"/>
                <w:bCs w:val="0"/>
                <w:sz w:val="22"/>
                <w:szCs w:val="22"/>
              </w:rPr>
              <w:t>nu hazırlandıktan sonra 15 dk. i</w:t>
            </w:r>
            <w:r w:rsidR="0092011B">
              <w:rPr>
                <w:rFonts w:ascii="Arial" w:hAnsi="Arial" w:cs="Arial"/>
                <w:b w:val="0"/>
                <w:bCs w:val="0"/>
                <w:sz w:val="22"/>
                <w:szCs w:val="22"/>
              </w:rPr>
              <w:t>çinde kullanın.</w:t>
            </w:r>
            <w:proofErr w:type="gramEnd"/>
            <w:r w:rsidR="0092011B">
              <w:rPr>
                <w:rFonts w:ascii="Arial" w:hAnsi="Arial" w:cs="Arial"/>
                <w:b w:val="0"/>
                <w:bCs w:val="0"/>
                <w:sz w:val="22"/>
                <w:szCs w:val="22"/>
              </w:rPr>
              <w:t xml:space="preserve"> </w:t>
            </w:r>
            <w:proofErr w:type="gramStart"/>
            <w:r w:rsidR="0092011B">
              <w:rPr>
                <w:rFonts w:ascii="Arial" w:hAnsi="Arial" w:cs="Arial"/>
                <w:b w:val="0"/>
                <w:bCs w:val="0"/>
                <w:sz w:val="22"/>
                <w:szCs w:val="22"/>
              </w:rPr>
              <w:t>Su</w:t>
            </w:r>
            <w:r>
              <w:rPr>
                <w:rFonts w:ascii="Arial" w:hAnsi="Arial" w:cs="Arial"/>
                <w:b w:val="0"/>
                <w:bCs w:val="0"/>
                <w:sz w:val="22"/>
                <w:szCs w:val="22"/>
              </w:rPr>
              <w:t>spansiyon hazırlandıktan sonra mutlaka 60 dk içinde kullanılmalıdır.</w:t>
            </w:r>
            <w:proofErr w:type="gramEnd"/>
            <w:r>
              <w:rPr>
                <w:rFonts w:ascii="Arial" w:hAnsi="Arial" w:cs="Arial"/>
                <w:b w:val="0"/>
                <w:bCs w:val="0"/>
                <w:sz w:val="22"/>
                <w:szCs w:val="22"/>
              </w:rPr>
              <w:t xml:space="preserve"> </w:t>
            </w:r>
          </w:p>
          <w:p w:rsidR="00E517A2" w:rsidRPr="006030EE" w:rsidRDefault="00E517A2" w:rsidP="004A4D8A">
            <w:pPr>
              <w:spacing w:after="0" w:line="240" w:lineRule="auto"/>
              <w:rPr>
                <w:rFonts w:ascii="Arial" w:hAnsi="Arial" w:cs="Arial"/>
              </w:rPr>
            </w:pPr>
          </w:p>
        </w:tc>
      </w:tr>
      <w:tr w:rsidR="006C0E6F" w:rsidRPr="006030EE">
        <w:tc>
          <w:tcPr>
            <w:tcW w:w="817" w:type="dxa"/>
            <w:tcBorders>
              <w:top w:val="nil"/>
              <w:bottom w:val="nil"/>
              <w:right w:val="nil"/>
            </w:tcBorders>
          </w:tcPr>
          <w:p w:rsidR="006C0E6F" w:rsidRPr="006030EE" w:rsidRDefault="00740040" w:rsidP="006F03C1">
            <w:pPr>
              <w:spacing w:after="0" w:line="240" w:lineRule="auto"/>
              <w:rPr>
                <w:rFonts w:ascii="Arial" w:hAnsi="Arial" w:cs="Arial"/>
              </w:rPr>
            </w:pPr>
            <w:r w:rsidRPr="006030EE">
              <w:rPr>
                <w:rFonts w:ascii="Arial" w:hAnsi="Arial" w:cs="Arial"/>
              </w:rPr>
              <w:t>4.2</w:t>
            </w:r>
          </w:p>
        </w:tc>
        <w:tc>
          <w:tcPr>
            <w:tcW w:w="8505" w:type="dxa"/>
            <w:tcBorders>
              <w:top w:val="nil"/>
              <w:left w:val="nil"/>
              <w:bottom w:val="nil"/>
            </w:tcBorders>
          </w:tcPr>
          <w:p w:rsidR="00CC3292" w:rsidRDefault="0092011B" w:rsidP="004A4D8A">
            <w:pPr>
              <w:spacing w:after="0" w:line="240" w:lineRule="auto"/>
              <w:rPr>
                <w:rFonts w:ascii="Arial" w:hAnsi="Arial" w:cs="Arial"/>
                <w:bCs/>
              </w:rPr>
            </w:pPr>
            <w:r>
              <w:rPr>
                <w:rFonts w:ascii="Arial" w:hAnsi="Arial" w:cs="Arial"/>
                <w:bCs/>
              </w:rPr>
              <w:t>Steril pamuk silgeçi su</w:t>
            </w:r>
            <w:r w:rsidR="00CC3292">
              <w:rPr>
                <w:rFonts w:ascii="Arial" w:hAnsi="Arial" w:cs="Arial"/>
                <w:bCs/>
              </w:rPr>
              <w:t xml:space="preserve">spansiyona batırın ve fazla sıvıyı, silgeçi kabın cidarında döndürerek uzaklaştırın. </w:t>
            </w:r>
          </w:p>
          <w:p w:rsidR="00143F84" w:rsidRDefault="00143F84" w:rsidP="004A4D8A">
            <w:pPr>
              <w:spacing w:after="0" w:line="240" w:lineRule="auto"/>
              <w:rPr>
                <w:rFonts w:ascii="Arial" w:hAnsi="Arial" w:cs="Arial"/>
                <w:bCs/>
              </w:rPr>
            </w:pPr>
          </w:p>
          <w:p w:rsidR="00CC3292" w:rsidRPr="006030EE" w:rsidRDefault="00CC3292" w:rsidP="004A4D8A">
            <w:pPr>
              <w:spacing w:after="0" w:line="240" w:lineRule="auto"/>
              <w:rPr>
                <w:rFonts w:ascii="Arial" w:hAnsi="Arial" w:cs="Arial"/>
                <w:bCs/>
              </w:rPr>
            </w:pPr>
            <w:r>
              <w:rPr>
                <w:rFonts w:ascii="Arial" w:hAnsi="Arial" w:cs="Arial"/>
                <w:bCs/>
              </w:rPr>
              <w:t xml:space="preserve">Fazla sıvının uzaklaştırılması, </w:t>
            </w:r>
            <w:r w:rsidR="0092011B">
              <w:rPr>
                <w:rFonts w:ascii="Arial" w:hAnsi="Arial" w:cs="Arial"/>
                <w:bCs/>
              </w:rPr>
              <w:t xml:space="preserve">özellikle Gram-negatif organizmalar için </w:t>
            </w:r>
            <w:r w:rsidR="00606A17">
              <w:rPr>
                <w:rFonts w:ascii="Arial" w:hAnsi="Arial" w:cs="Arial"/>
                <w:bCs/>
              </w:rPr>
              <w:t>plağı fazla inokulasyon</w:t>
            </w:r>
            <w:r w:rsidR="0092011B">
              <w:rPr>
                <w:rFonts w:ascii="Arial" w:hAnsi="Arial" w:cs="Arial"/>
                <w:bCs/>
              </w:rPr>
              <w:t>dan</w:t>
            </w:r>
            <w:r w:rsidR="00606A17">
              <w:rPr>
                <w:rFonts w:ascii="Arial" w:hAnsi="Arial" w:cs="Arial"/>
                <w:bCs/>
              </w:rPr>
              <w:t xml:space="preserve"> korumak için önemlidir. </w:t>
            </w:r>
          </w:p>
          <w:p w:rsidR="00483475" w:rsidRPr="006030EE" w:rsidRDefault="00483475" w:rsidP="00606A17">
            <w:pPr>
              <w:spacing w:after="0" w:line="240" w:lineRule="auto"/>
              <w:rPr>
                <w:rFonts w:ascii="Arial" w:hAnsi="Arial" w:cs="Arial"/>
              </w:rPr>
            </w:pPr>
          </w:p>
        </w:tc>
      </w:tr>
      <w:tr w:rsidR="006C0E6F" w:rsidRPr="006030EE">
        <w:tc>
          <w:tcPr>
            <w:tcW w:w="817" w:type="dxa"/>
            <w:tcBorders>
              <w:top w:val="nil"/>
              <w:bottom w:val="nil"/>
              <w:right w:val="nil"/>
            </w:tcBorders>
          </w:tcPr>
          <w:p w:rsidR="006C0E6F" w:rsidRPr="006030EE" w:rsidRDefault="00740040" w:rsidP="006F03C1">
            <w:pPr>
              <w:spacing w:after="0" w:line="240" w:lineRule="auto"/>
              <w:rPr>
                <w:rFonts w:ascii="Arial" w:hAnsi="Arial" w:cs="Arial"/>
              </w:rPr>
            </w:pPr>
            <w:r w:rsidRPr="006030EE">
              <w:rPr>
                <w:rFonts w:ascii="Arial" w:hAnsi="Arial" w:cs="Arial"/>
              </w:rPr>
              <w:t>4.3</w:t>
            </w:r>
          </w:p>
        </w:tc>
        <w:tc>
          <w:tcPr>
            <w:tcW w:w="8505" w:type="dxa"/>
            <w:tcBorders>
              <w:top w:val="nil"/>
              <w:left w:val="nil"/>
              <w:bottom w:val="nil"/>
            </w:tcBorders>
          </w:tcPr>
          <w:p w:rsidR="00606A17" w:rsidRDefault="00606A17" w:rsidP="00483475">
            <w:pPr>
              <w:spacing w:after="0" w:line="240" w:lineRule="auto"/>
              <w:rPr>
                <w:rFonts w:ascii="Arial" w:hAnsi="Arial" w:cs="Arial"/>
              </w:rPr>
            </w:pPr>
            <w:r>
              <w:rPr>
                <w:rFonts w:ascii="Arial" w:hAnsi="Arial" w:cs="Arial"/>
              </w:rPr>
              <w:t>Inokulumu plağın yüzeyine, üç yönlü sürerek veya otomatik plak döndürücü kullanarak eşit dağılacak şekilde yayın.</w:t>
            </w:r>
          </w:p>
          <w:p w:rsidR="00483475" w:rsidRPr="006030EE" w:rsidRDefault="00483475" w:rsidP="009964E4">
            <w:pPr>
              <w:spacing w:after="0" w:line="240" w:lineRule="auto"/>
              <w:rPr>
                <w:rFonts w:ascii="Arial" w:hAnsi="Arial" w:cs="Arial"/>
              </w:rPr>
            </w:pPr>
          </w:p>
        </w:tc>
      </w:tr>
      <w:tr w:rsidR="006C0E6F" w:rsidRPr="006030EE">
        <w:tc>
          <w:tcPr>
            <w:tcW w:w="817" w:type="dxa"/>
            <w:tcBorders>
              <w:top w:val="nil"/>
              <w:bottom w:val="single" w:sz="4" w:space="0" w:color="auto"/>
              <w:right w:val="nil"/>
            </w:tcBorders>
          </w:tcPr>
          <w:p w:rsidR="006C0E6F" w:rsidRPr="006030EE" w:rsidRDefault="00740040" w:rsidP="006F03C1">
            <w:pPr>
              <w:spacing w:after="0" w:line="240" w:lineRule="auto"/>
              <w:rPr>
                <w:rFonts w:ascii="Arial" w:hAnsi="Arial" w:cs="Arial"/>
              </w:rPr>
            </w:pPr>
            <w:r w:rsidRPr="006030EE">
              <w:rPr>
                <w:rFonts w:ascii="Arial" w:hAnsi="Arial" w:cs="Arial"/>
              </w:rPr>
              <w:t>4.4</w:t>
            </w:r>
          </w:p>
        </w:tc>
        <w:tc>
          <w:tcPr>
            <w:tcW w:w="8505" w:type="dxa"/>
            <w:tcBorders>
              <w:top w:val="nil"/>
              <w:left w:val="nil"/>
              <w:bottom w:val="single" w:sz="4" w:space="0" w:color="auto"/>
            </w:tcBorders>
          </w:tcPr>
          <w:p w:rsidR="009964E4" w:rsidRDefault="009964E4" w:rsidP="006F03C1">
            <w:pPr>
              <w:spacing w:after="0" w:line="240" w:lineRule="auto"/>
              <w:rPr>
                <w:rFonts w:ascii="Arial" w:hAnsi="Arial" w:cs="Arial"/>
              </w:rPr>
            </w:pPr>
            <w:r>
              <w:rPr>
                <w:rFonts w:ascii="Arial" w:hAnsi="Arial" w:cs="Arial"/>
              </w:rPr>
              <w:t>Diskleri 15 dk içinde yerleştirin.</w:t>
            </w:r>
          </w:p>
          <w:p w:rsidR="00483475" w:rsidRDefault="00483475" w:rsidP="006F03C1">
            <w:pPr>
              <w:spacing w:after="0" w:line="240" w:lineRule="auto"/>
              <w:rPr>
                <w:rFonts w:ascii="Arial" w:hAnsi="Arial" w:cs="Arial"/>
                <w:color w:val="FF0000"/>
              </w:rPr>
            </w:pPr>
          </w:p>
          <w:p w:rsidR="002A15E1" w:rsidRPr="00FA54B8" w:rsidRDefault="009964E4" w:rsidP="00416E94">
            <w:pPr>
              <w:spacing w:after="0" w:line="240" w:lineRule="auto"/>
              <w:rPr>
                <w:rFonts w:ascii="Arial" w:hAnsi="Arial" w:cs="Arial"/>
                <w:color w:val="000000" w:themeColor="text1"/>
              </w:rPr>
            </w:pPr>
            <w:r w:rsidRPr="009964E4">
              <w:rPr>
                <w:rFonts w:ascii="Arial" w:hAnsi="Arial" w:cs="Arial"/>
                <w:color w:val="000000" w:themeColor="text1"/>
              </w:rPr>
              <w:t>Eğer</w:t>
            </w:r>
            <w:r>
              <w:rPr>
                <w:rFonts w:ascii="Arial" w:hAnsi="Arial" w:cs="Arial"/>
                <w:color w:val="000000" w:themeColor="text1"/>
              </w:rPr>
              <w:t xml:space="preserve"> pl</w:t>
            </w:r>
            <w:r w:rsidR="00B52EF7">
              <w:rPr>
                <w:rFonts w:ascii="Arial" w:hAnsi="Arial" w:cs="Arial"/>
                <w:color w:val="000000" w:themeColor="text1"/>
              </w:rPr>
              <w:t>aklar diskler yerleştirilmeden ö</w:t>
            </w:r>
            <w:r>
              <w:rPr>
                <w:rFonts w:ascii="Arial" w:hAnsi="Arial" w:cs="Arial"/>
                <w:color w:val="000000" w:themeColor="text1"/>
              </w:rPr>
              <w:t>nce, uzun süre oda ısısında bırakılırsa organizma üremeye başlayabilir,</w:t>
            </w:r>
            <w:r w:rsidR="00B52EF7">
              <w:rPr>
                <w:rFonts w:ascii="Arial" w:hAnsi="Arial" w:cs="Arial"/>
                <w:color w:val="000000" w:themeColor="text1"/>
              </w:rPr>
              <w:t xml:space="preserve"> bu durum</w:t>
            </w:r>
            <w:r>
              <w:rPr>
                <w:rFonts w:ascii="Arial" w:hAnsi="Arial" w:cs="Arial"/>
                <w:color w:val="000000" w:themeColor="text1"/>
              </w:rPr>
              <w:t xml:space="preserve"> inhibisyon zon ölçülerinde hatalı azalmayla sonuçlanır. </w:t>
            </w:r>
            <w:r w:rsidR="00FA54B8">
              <w:rPr>
                <w:rFonts w:ascii="Arial" w:hAnsi="Arial" w:cs="Arial"/>
                <w:color w:val="000000" w:themeColor="text1"/>
              </w:rPr>
              <w:t>Diskler</w:t>
            </w:r>
            <w:r w:rsidR="00416E94">
              <w:rPr>
                <w:rFonts w:ascii="Arial" w:hAnsi="Arial" w:cs="Arial"/>
                <w:color w:val="000000" w:themeColor="text1"/>
              </w:rPr>
              <w:t>,</w:t>
            </w:r>
            <w:r w:rsidR="00FA54B8">
              <w:rPr>
                <w:rFonts w:ascii="Arial" w:hAnsi="Arial" w:cs="Arial"/>
                <w:color w:val="000000" w:themeColor="text1"/>
              </w:rPr>
              <w:t xml:space="preserve"> agarın yüzeyine </w:t>
            </w:r>
            <w:r w:rsidR="00416E94">
              <w:rPr>
                <w:rFonts w:ascii="Arial" w:hAnsi="Arial" w:cs="Arial"/>
                <w:color w:val="000000" w:themeColor="text1"/>
              </w:rPr>
              <w:t>ekim yapıldıktan</w:t>
            </w:r>
            <w:r w:rsidR="00FA54B8">
              <w:rPr>
                <w:rFonts w:ascii="Arial" w:hAnsi="Arial" w:cs="Arial"/>
                <w:color w:val="000000" w:themeColor="text1"/>
              </w:rPr>
              <w:t xml:space="preserve"> sonra 15 dk içinde yerleştirilmelidir. </w:t>
            </w:r>
          </w:p>
        </w:tc>
      </w:tr>
    </w:tbl>
    <w:p w:rsidR="006C0E6F" w:rsidRPr="006030EE" w:rsidRDefault="006C0E6F" w:rsidP="006C0E6F">
      <w:pPr>
        <w:rPr>
          <w:rFonts w:ascii="Arial" w:hAnsi="Arial" w:cs="Arial"/>
        </w:rPr>
      </w:pPr>
    </w:p>
    <w:p w:rsidR="00BE18E7" w:rsidRDefault="00BE18E7">
      <w:pPr>
        <w:spacing w:after="0" w:line="240" w:lineRule="auto"/>
        <w:rPr>
          <w:rFonts w:ascii="Arial" w:hAnsi="Arial" w:cs="Arial"/>
        </w:rPr>
      </w:pPr>
      <w:r>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BE18E7" w:rsidRPr="006030EE" w:rsidTr="00721A54">
        <w:trPr>
          <w:trHeight w:val="567"/>
        </w:trPr>
        <w:tc>
          <w:tcPr>
            <w:tcW w:w="817" w:type="dxa"/>
            <w:tcBorders>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sidRPr="006030EE">
              <w:rPr>
                <w:rFonts w:ascii="Arial" w:hAnsi="Arial" w:cs="Arial"/>
                <w:b/>
                <w:sz w:val="28"/>
                <w:szCs w:val="28"/>
              </w:rPr>
              <w:lastRenderedPageBreak/>
              <w:t>5</w:t>
            </w:r>
          </w:p>
        </w:tc>
        <w:tc>
          <w:tcPr>
            <w:tcW w:w="8505" w:type="dxa"/>
            <w:tcBorders>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A</w:t>
            </w:r>
            <w:r w:rsidRPr="006030EE">
              <w:rPr>
                <w:rFonts w:ascii="Arial" w:hAnsi="Arial" w:cs="Arial"/>
                <w:b/>
                <w:sz w:val="28"/>
                <w:szCs w:val="28"/>
              </w:rPr>
              <w:t>ntimi</w:t>
            </w:r>
            <w:r>
              <w:rPr>
                <w:rFonts w:ascii="Arial" w:hAnsi="Arial" w:cs="Arial"/>
                <w:b/>
                <w:sz w:val="28"/>
                <w:szCs w:val="28"/>
              </w:rPr>
              <w:t>k</w:t>
            </w:r>
            <w:r w:rsidRPr="006030EE">
              <w:rPr>
                <w:rFonts w:ascii="Arial" w:hAnsi="Arial" w:cs="Arial"/>
                <w:b/>
                <w:sz w:val="28"/>
                <w:szCs w:val="28"/>
              </w:rPr>
              <w:t>robi</w:t>
            </w:r>
            <w:r>
              <w:rPr>
                <w:rFonts w:ascii="Arial" w:hAnsi="Arial" w:cs="Arial"/>
                <w:b/>
                <w:sz w:val="28"/>
                <w:szCs w:val="28"/>
              </w:rPr>
              <w:t>y</w:t>
            </w:r>
            <w:r w:rsidRPr="006030EE">
              <w:rPr>
                <w:rFonts w:ascii="Arial" w:hAnsi="Arial" w:cs="Arial"/>
                <w:b/>
                <w:sz w:val="28"/>
                <w:szCs w:val="28"/>
              </w:rPr>
              <w:t>al disk</w:t>
            </w:r>
            <w:r>
              <w:rPr>
                <w:rFonts w:ascii="Arial" w:hAnsi="Arial" w:cs="Arial"/>
                <w:b/>
                <w:sz w:val="28"/>
                <w:szCs w:val="28"/>
              </w:rPr>
              <w:t>lerin yerleştirilmesi</w:t>
            </w:r>
          </w:p>
        </w:tc>
      </w:tr>
      <w:tr w:rsidR="00BE18E7" w:rsidRPr="006030EE" w:rsidTr="00721A54">
        <w:tc>
          <w:tcPr>
            <w:tcW w:w="817" w:type="dxa"/>
            <w:tcBorders>
              <w:bottom w:val="nil"/>
              <w:right w:val="nil"/>
            </w:tcBorders>
          </w:tcPr>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rPr>
              <w:t>5.1</w:t>
            </w:r>
          </w:p>
        </w:tc>
        <w:tc>
          <w:tcPr>
            <w:tcW w:w="8505" w:type="dxa"/>
            <w:tcBorders>
              <w:left w:val="nil"/>
              <w:bottom w:val="nil"/>
            </w:tcBorders>
          </w:tcPr>
          <w:p w:rsidR="00BE18E7" w:rsidRPr="006030EE" w:rsidRDefault="00BE18E7" w:rsidP="00721A54">
            <w:pPr>
              <w:spacing w:after="0" w:line="240" w:lineRule="auto"/>
              <w:rPr>
                <w:rFonts w:ascii="Arial" w:hAnsi="Arial" w:cs="Arial"/>
              </w:rPr>
            </w:pPr>
          </w:p>
          <w:p w:rsidR="00BE18E7" w:rsidRDefault="00BE18E7" w:rsidP="00721A54">
            <w:pPr>
              <w:spacing w:after="0" w:line="240" w:lineRule="auto"/>
              <w:rPr>
                <w:rFonts w:ascii="Arial" w:hAnsi="Arial" w:cs="Arial"/>
              </w:rPr>
            </w:pPr>
            <w:r>
              <w:rPr>
                <w:rFonts w:ascii="Arial" w:hAnsi="Arial" w:cs="Arial"/>
              </w:rPr>
              <w:t xml:space="preserve">Gereken disk içerikleri sınır değerler ve kalite kontrol tablosunda listelenmiştir. </w:t>
            </w:r>
          </w:p>
          <w:p w:rsidR="00BE18E7" w:rsidRPr="006030EE" w:rsidRDefault="00022002" w:rsidP="00721A54">
            <w:pPr>
              <w:spacing w:after="0" w:line="240" w:lineRule="auto"/>
              <w:rPr>
                <w:rFonts w:ascii="Arial" w:hAnsi="Arial" w:cs="Arial"/>
              </w:rPr>
            </w:pPr>
            <w:hyperlink r:id="rId19" w:history="1">
              <w:r w:rsidR="00BE18E7" w:rsidRPr="006030EE">
                <w:rPr>
                  <w:rStyle w:val="Kpr"/>
                  <w:rFonts w:ascii="Arial" w:hAnsi="Arial" w:cs="Arial"/>
                </w:rPr>
                <w:t>http://www.eucast.org</w:t>
              </w:r>
            </w:hyperlink>
            <w:r w:rsidR="00BE18E7" w:rsidRPr="006030EE">
              <w:rPr>
                <w:rFonts w:ascii="Arial" w:hAnsi="Arial" w:cs="Arial"/>
              </w:rPr>
              <w:t>.</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5.2</w:t>
            </w: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 xml:space="preserve">Diskleri, ekim yapılmış ve kurutulmuş agar plağına sıkıca yerleştiriniz. Agara temas sıkı ve eşit olmalıdır. Diskler bir kez agar plağına yerleştirildikten sonra yerinden oynatılmamalıdır, çünkü diskten antimikrobiyalin difüzyonu çok hızlıdır. </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5.3</w:t>
            </w: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 xml:space="preserve">Plaktaki disk sayısı, zonların üst üste binmesinden ve ajanlar arası etkileşimden korumak için sınırlı olmalıdır. Zon çaplarının güvenilir şekilde ölçülmesi önemlidir. </w:t>
            </w:r>
          </w:p>
          <w:p w:rsidR="00BE18E7" w:rsidRPr="006030EE" w:rsidRDefault="00BE18E7" w:rsidP="00721A54">
            <w:pPr>
              <w:spacing w:after="0" w:line="240" w:lineRule="auto"/>
              <w:rPr>
                <w:rFonts w:ascii="Arial" w:hAnsi="Arial" w:cs="Arial"/>
              </w:rPr>
            </w:pPr>
            <w:r>
              <w:rPr>
                <w:rFonts w:ascii="Arial" w:hAnsi="Arial" w:cs="Arial"/>
              </w:rPr>
              <w:t xml:space="preserve">En fazla disk sayısı organizmaya ve seçilen disklere göre değişir. Normalde en fazla </w:t>
            </w:r>
            <w:r w:rsidRPr="006030EE">
              <w:rPr>
                <w:rFonts w:ascii="Arial" w:hAnsi="Arial" w:cs="Arial"/>
              </w:rPr>
              <w:t>disk</w:t>
            </w:r>
            <w:r>
              <w:rPr>
                <w:rFonts w:ascii="Arial" w:hAnsi="Arial" w:cs="Arial"/>
              </w:rPr>
              <w:t xml:space="preserve"> sayısı sırasıyla 90 ve 150 mm’lik dairesel plaklar için </w:t>
            </w:r>
            <w:r w:rsidRPr="006030EE">
              <w:rPr>
                <w:rFonts w:ascii="Arial" w:hAnsi="Arial" w:cs="Arial"/>
              </w:rPr>
              <w:t xml:space="preserve">6 </w:t>
            </w:r>
            <w:r>
              <w:rPr>
                <w:rFonts w:ascii="Arial" w:hAnsi="Arial" w:cs="Arial"/>
              </w:rPr>
              <w:t>ve</w:t>
            </w:r>
            <w:r w:rsidRPr="006030EE">
              <w:rPr>
                <w:rFonts w:ascii="Arial" w:hAnsi="Arial" w:cs="Arial"/>
              </w:rPr>
              <w:t xml:space="preserve"> 12</w:t>
            </w:r>
            <w:r>
              <w:rPr>
                <w:rFonts w:ascii="Arial" w:hAnsi="Arial" w:cs="Arial"/>
              </w:rPr>
              <w:t>’dir.</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5.3.1</w:t>
            </w:r>
          </w:p>
          <w:p w:rsidR="00BE18E7" w:rsidRPr="006030EE" w:rsidRDefault="00BE18E7" w:rsidP="00721A54">
            <w:pPr>
              <w:spacing w:after="0" w:line="240" w:lineRule="auto"/>
              <w:rPr>
                <w:rFonts w:ascii="Arial" w:hAnsi="Arial" w:cs="Arial"/>
              </w:rPr>
            </w:pP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Stafilokok</w:t>
            </w:r>
            <w:r w:rsidRPr="006030EE">
              <w:rPr>
                <w:rFonts w:ascii="Arial" w:hAnsi="Arial" w:cs="Arial"/>
              </w:rPr>
              <w:t xml:space="preserve"> </w:t>
            </w:r>
            <w:r>
              <w:rPr>
                <w:rFonts w:ascii="Arial" w:hAnsi="Arial" w:cs="Arial"/>
              </w:rPr>
              <w:t xml:space="preserve">ve streptokoklarda indüklenebilir klindamisin direncini saptayabilmek için, eritromisin ve klindamisin diskleri </w:t>
            </w:r>
            <w:r w:rsidRPr="001A6665">
              <w:rPr>
                <w:rFonts w:ascii="Arial" w:hAnsi="Arial" w:cs="Arial"/>
                <w:highlight w:val="yellow"/>
              </w:rPr>
              <w:t>kenardan kenara</w:t>
            </w:r>
            <w:r>
              <w:rPr>
                <w:rFonts w:ascii="Arial" w:hAnsi="Arial" w:cs="Arial"/>
              </w:rPr>
              <w:t xml:space="preserve"> 12-20 mm uzaklıkta yerleştirilmelidir. </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w:t>
            </w: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 xml:space="preserve">Diskteki antimikrobiyal ajanın potens kaybı, sık bir hata kaynağıdır ve zon çapında azalmaya yol açar. Bu durumda aşağıdaki basamakların izlenmesi gereklidir: </w:t>
            </w:r>
          </w:p>
          <w:p w:rsidR="00BE18E7" w:rsidRPr="006030EE" w:rsidRDefault="00BE18E7" w:rsidP="00721A54">
            <w:pPr>
              <w:spacing w:after="0" w:line="240" w:lineRule="auto"/>
              <w:ind w:left="720"/>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5.4.1</w:t>
            </w:r>
          </w:p>
        </w:tc>
        <w:tc>
          <w:tcPr>
            <w:tcW w:w="8505" w:type="dxa"/>
            <w:tcBorders>
              <w:top w:val="nil"/>
              <w:left w:val="nil"/>
              <w:bottom w:val="nil"/>
            </w:tcBorders>
          </w:tcPr>
          <w:p w:rsidR="00BE18E7" w:rsidRDefault="00BE18E7" w:rsidP="00721A54">
            <w:pPr>
              <w:spacing w:after="0" w:line="240" w:lineRule="auto"/>
              <w:ind w:left="720"/>
              <w:rPr>
                <w:rFonts w:ascii="Arial" w:hAnsi="Arial" w:cs="Arial"/>
              </w:rPr>
            </w:pPr>
            <w:r>
              <w:rPr>
                <w:rFonts w:ascii="Arial" w:hAnsi="Arial" w:cs="Arial"/>
              </w:rPr>
              <w:t xml:space="preserve">Dağıtıcı (dispenser) dakiler de dahil olmak üzere, diskleri bir nem giderici ile birlikte ağzı sıkıca kapatılmış kaplarda ve ışıktan korunacak şekilde saklayın (metranidazol, kloramfenikol, ve florokinolonların da içinde yer aldığı bazı antimikrobiyaller ışığa uzun süre maruz kaldıklarında inaktive olurlar). </w:t>
            </w:r>
          </w:p>
          <w:p w:rsidR="00BE18E7" w:rsidRPr="006030EE" w:rsidRDefault="00BE18E7" w:rsidP="00721A54">
            <w:pPr>
              <w:spacing w:after="0" w:line="240" w:lineRule="auto"/>
              <w:ind w:left="720"/>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5.4.2</w:t>
            </w:r>
          </w:p>
        </w:tc>
        <w:tc>
          <w:tcPr>
            <w:tcW w:w="8505" w:type="dxa"/>
            <w:tcBorders>
              <w:top w:val="nil"/>
              <w:left w:val="nil"/>
              <w:bottom w:val="nil"/>
            </w:tcBorders>
          </w:tcPr>
          <w:p w:rsidR="00BE18E7" w:rsidRDefault="00BE18E7" w:rsidP="00721A54">
            <w:pPr>
              <w:spacing w:after="0" w:line="240" w:lineRule="auto"/>
              <w:ind w:left="720"/>
              <w:rPr>
                <w:rFonts w:ascii="Arial" w:hAnsi="Arial" w:cs="Arial"/>
              </w:rPr>
            </w:pPr>
            <w:r>
              <w:rPr>
                <w:rFonts w:ascii="Arial" w:hAnsi="Arial" w:cs="Arial"/>
              </w:rPr>
              <w:t xml:space="preserve">Disk stokları, tedarikçi açıklamalarında farklı bir bilgi yazmadıkça, </w:t>
            </w:r>
            <w:r w:rsidRPr="006030EE">
              <w:rPr>
                <w:rFonts w:ascii="Arial" w:hAnsi="Arial" w:cs="Arial"/>
              </w:rPr>
              <w:t>-20°C</w:t>
            </w:r>
            <w:r>
              <w:rPr>
                <w:rFonts w:ascii="Arial" w:hAnsi="Arial" w:cs="Arial"/>
              </w:rPr>
              <w:t xml:space="preserve">’de saklanmalıdır. Eğer bu mümkün değilse, diskleri </w:t>
            </w:r>
            <w:r w:rsidRPr="006030EE">
              <w:rPr>
                <w:rFonts w:ascii="Arial" w:hAnsi="Arial" w:cs="Arial"/>
              </w:rPr>
              <w:t>&lt;8°C</w:t>
            </w:r>
            <w:r>
              <w:rPr>
                <w:rFonts w:ascii="Arial" w:hAnsi="Arial" w:cs="Arial"/>
              </w:rPr>
              <w:t xml:space="preserve">’da saklayın. </w:t>
            </w:r>
          </w:p>
          <w:p w:rsidR="00BE18E7" w:rsidRPr="006030EE" w:rsidRDefault="00BE18E7" w:rsidP="00721A54">
            <w:pPr>
              <w:spacing w:after="0" w:line="240" w:lineRule="auto"/>
              <w:ind w:left="720"/>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5.4.3</w:t>
            </w:r>
          </w:p>
        </w:tc>
        <w:tc>
          <w:tcPr>
            <w:tcW w:w="8505" w:type="dxa"/>
            <w:tcBorders>
              <w:top w:val="nil"/>
              <w:left w:val="nil"/>
              <w:bottom w:val="nil"/>
            </w:tcBorders>
          </w:tcPr>
          <w:p w:rsidR="00BE18E7" w:rsidRPr="000D5A64" w:rsidRDefault="00BE18E7" w:rsidP="00721A54">
            <w:pPr>
              <w:spacing w:after="0" w:line="240" w:lineRule="auto"/>
              <w:ind w:left="720"/>
              <w:rPr>
                <w:rFonts w:ascii="Arial" w:hAnsi="Arial" w:cs="Arial"/>
              </w:rPr>
            </w:pPr>
            <w:r>
              <w:rPr>
                <w:rFonts w:ascii="Arial" w:hAnsi="Arial" w:cs="Arial"/>
              </w:rPr>
              <w:t>Çalışmada kullanılacak ek malzemeyi</w:t>
            </w:r>
            <w:r w:rsidRPr="000D5A64">
              <w:rPr>
                <w:rFonts w:ascii="Arial" w:hAnsi="Arial" w:cs="Arial"/>
              </w:rPr>
              <w:t xml:space="preserve"> &lt;8°C’de saklayın.</w:t>
            </w:r>
          </w:p>
          <w:p w:rsidR="00BE18E7" w:rsidRPr="006030EE" w:rsidRDefault="00BE18E7" w:rsidP="00721A54">
            <w:pPr>
              <w:spacing w:after="0" w:line="240" w:lineRule="auto"/>
              <w:ind w:left="720"/>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5.4.4</w:t>
            </w:r>
          </w:p>
        </w:tc>
        <w:tc>
          <w:tcPr>
            <w:tcW w:w="8505" w:type="dxa"/>
            <w:tcBorders>
              <w:top w:val="nil"/>
              <w:left w:val="nil"/>
              <w:bottom w:val="nil"/>
            </w:tcBorders>
          </w:tcPr>
          <w:p w:rsidR="00BE18E7" w:rsidRPr="000D5A64" w:rsidRDefault="00BE18E7" w:rsidP="00721A54">
            <w:pPr>
              <w:spacing w:after="0" w:line="240" w:lineRule="auto"/>
              <w:ind w:left="720"/>
              <w:rPr>
                <w:rFonts w:ascii="Arial" w:hAnsi="Arial" w:cs="Arial"/>
              </w:rPr>
            </w:pPr>
            <w:r w:rsidRPr="000D5A64">
              <w:rPr>
                <w:rFonts w:ascii="Arial" w:hAnsi="Arial" w:cs="Arial"/>
              </w:rPr>
              <w:t>Nemlenmeyi önlemek için disklerin</w:t>
            </w:r>
            <w:r>
              <w:rPr>
                <w:rFonts w:ascii="Arial" w:hAnsi="Arial" w:cs="Arial"/>
              </w:rPr>
              <w:t xml:space="preserve"> ambalajlarını/saklama</w:t>
            </w:r>
            <w:r w:rsidRPr="000D5A64">
              <w:rPr>
                <w:rFonts w:ascii="Arial" w:hAnsi="Arial" w:cs="Arial"/>
              </w:rPr>
              <w:t xml:space="preserve"> kapl</w:t>
            </w:r>
            <w:r>
              <w:rPr>
                <w:rFonts w:ascii="Arial" w:hAnsi="Arial" w:cs="Arial"/>
              </w:rPr>
              <w:t>arını açmadan oda ısısına gelmeler</w:t>
            </w:r>
            <w:r w:rsidRPr="000D5A64">
              <w:rPr>
                <w:rFonts w:ascii="Arial" w:hAnsi="Arial" w:cs="Arial"/>
              </w:rPr>
              <w:t xml:space="preserve">ini sağlayın.  </w:t>
            </w:r>
          </w:p>
          <w:p w:rsidR="00BE18E7" w:rsidRPr="006030EE" w:rsidRDefault="00BE18E7" w:rsidP="00721A54">
            <w:pPr>
              <w:spacing w:after="0" w:line="240" w:lineRule="auto"/>
              <w:ind w:left="720"/>
              <w:rPr>
                <w:rFonts w:ascii="Arial" w:hAnsi="Arial" w:cs="Arial"/>
              </w:rPr>
            </w:pPr>
          </w:p>
        </w:tc>
      </w:tr>
      <w:tr w:rsidR="00BE18E7" w:rsidRPr="006030EE" w:rsidTr="00721A54">
        <w:tc>
          <w:tcPr>
            <w:tcW w:w="817" w:type="dxa"/>
            <w:tcBorders>
              <w:top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5.4.5</w:t>
            </w:r>
          </w:p>
        </w:tc>
        <w:tc>
          <w:tcPr>
            <w:tcW w:w="8505" w:type="dxa"/>
            <w:tcBorders>
              <w:top w:val="nil"/>
              <w:left w:val="nil"/>
            </w:tcBorders>
          </w:tcPr>
          <w:p w:rsidR="00BE18E7" w:rsidRPr="000D5A64" w:rsidRDefault="00BE18E7" w:rsidP="00721A54">
            <w:pPr>
              <w:spacing w:after="0" w:line="240" w:lineRule="auto"/>
              <w:ind w:left="720"/>
              <w:rPr>
                <w:rFonts w:ascii="Arial" w:hAnsi="Arial" w:cs="Arial"/>
              </w:rPr>
            </w:pPr>
            <w:r w:rsidRPr="000D5A64">
              <w:rPr>
                <w:rFonts w:ascii="Arial" w:hAnsi="Arial" w:cs="Arial"/>
              </w:rPr>
              <w:t xml:space="preserve">Üretici firma tarafından </w:t>
            </w:r>
            <w:r>
              <w:rPr>
                <w:rFonts w:ascii="Arial" w:hAnsi="Arial" w:cs="Arial"/>
              </w:rPr>
              <w:t>kutu üzerinde belirt</w:t>
            </w:r>
            <w:r w:rsidRPr="000D5A64">
              <w:rPr>
                <w:rFonts w:ascii="Arial" w:hAnsi="Arial" w:cs="Arial"/>
              </w:rPr>
              <w:t>ilen son kullanma tarihi</w:t>
            </w:r>
            <w:r>
              <w:rPr>
                <w:rFonts w:ascii="Arial" w:hAnsi="Arial" w:cs="Arial"/>
              </w:rPr>
              <w:t xml:space="preserve"> geldiğinde</w:t>
            </w:r>
            <w:r w:rsidRPr="000D5A64">
              <w:rPr>
                <w:rFonts w:ascii="Arial" w:hAnsi="Arial" w:cs="Arial"/>
              </w:rPr>
              <w:t xml:space="preserve"> diskleri atın. </w:t>
            </w:r>
          </w:p>
        </w:tc>
      </w:tr>
    </w:tbl>
    <w:p w:rsidR="00BE18E7" w:rsidRPr="006030EE" w:rsidRDefault="00BE18E7" w:rsidP="00BE18E7">
      <w:pPr>
        <w:rPr>
          <w:rFonts w:ascii="Arial" w:hAnsi="Arial" w:cs="Arial"/>
        </w:rPr>
      </w:pPr>
    </w:p>
    <w:p w:rsidR="00BE18E7" w:rsidRPr="006030EE" w:rsidRDefault="00BE18E7" w:rsidP="00BE18E7">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BE18E7" w:rsidRPr="006030EE" w:rsidTr="00721A54">
        <w:trPr>
          <w:trHeight w:val="567"/>
        </w:trPr>
        <w:tc>
          <w:tcPr>
            <w:tcW w:w="817" w:type="dxa"/>
            <w:tcBorders>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sidRPr="006030EE">
              <w:rPr>
                <w:rFonts w:ascii="Arial" w:hAnsi="Arial" w:cs="Arial"/>
                <w:b/>
                <w:sz w:val="28"/>
                <w:szCs w:val="28"/>
              </w:rPr>
              <w:lastRenderedPageBreak/>
              <w:t>6</w:t>
            </w:r>
          </w:p>
        </w:tc>
        <w:tc>
          <w:tcPr>
            <w:tcW w:w="8505" w:type="dxa"/>
            <w:tcBorders>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Plakların inkübasyonu</w:t>
            </w:r>
          </w:p>
        </w:tc>
      </w:tr>
      <w:tr w:rsidR="00BE18E7" w:rsidRPr="006030EE" w:rsidTr="00721A54">
        <w:tc>
          <w:tcPr>
            <w:tcW w:w="817" w:type="dxa"/>
            <w:tcBorders>
              <w:bottom w:val="nil"/>
              <w:right w:val="nil"/>
            </w:tcBorders>
          </w:tcPr>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rPr>
              <w:t>6.1</w:t>
            </w:r>
          </w:p>
        </w:tc>
        <w:tc>
          <w:tcPr>
            <w:tcW w:w="8505" w:type="dxa"/>
            <w:tcBorders>
              <w:left w:val="nil"/>
              <w:bottom w:val="nil"/>
            </w:tcBorders>
          </w:tcPr>
          <w:p w:rsidR="00BE18E7" w:rsidRPr="006030EE" w:rsidRDefault="00BE18E7" w:rsidP="00721A54">
            <w:pPr>
              <w:pStyle w:val="GvdeMetni"/>
              <w:spacing w:after="0" w:line="240" w:lineRule="auto"/>
              <w:rPr>
                <w:rFonts w:ascii="Arial" w:hAnsi="Arial" w:cs="Arial"/>
              </w:rPr>
            </w:pPr>
          </w:p>
          <w:p w:rsidR="00BE18E7" w:rsidRDefault="00BE18E7" w:rsidP="00721A54">
            <w:pPr>
              <w:pStyle w:val="GvdeMetni"/>
              <w:spacing w:after="0" w:line="240" w:lineRule="auto"/>
              <w:rPr>
                <w:rFonts w:ascii="Arial" w:hAnsi="Arial" w:cs="Arial"/>
              </w:rPr>
            </w:pPr>
            <w:r>
              <w:rPr>
                <w:rFonts w:ascii="Arial" w:hAnsi="Arial" w:cs="Arial"/>
              </w:rPr>
              <w:t xml:space="preserve">Diskleri yerleştirdikten sonra 15 dk içinde plakları ters çevirin ve inkübe edin. Eğer plaklar, diskler konduktan sonra oda ısısında bırakılırsa, pre-difüzyon hatalı geniş inhibisyon zonu ile sonuçlanabilir. </w:t>
            </w:r>
          </w:p>
          <w:p w:rsidR="00BE18E7" w:rsidRPr="006030EE" w:rsidRDefault="00BE18E7" w:rsidP="00721A54">
            <w:pPr>
              <w:pStyle w:val="GvdeMetni"/>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6.2</w:t>
            </w: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 xml:space="preserve">Plakları etüvde istiflemek, plakların </w:t>
            </w:r>
            <w:r w:rsidRPr="00026B5D">
              <w:rPr>
                <w:rFonts w:ascii="Arial" w:hAnsi="Arial" w:cs="Arial"/>
              </w:rPr>
              <w:t>eşit olmayan ısıya maruz kalmasından dolayı sonuçları etkiler. Etüvlerin verimliliği değişken olabilir, bu yüzden plakların uygun sayıda istiflenmesi dahil inkübasyon kontrolü, laboratuvarın kalite güvence programının bir parçası olmalıdır.</w:t>
            </w:r>
            <w:r>
              <w:rPr>
                <w:rFonts w:ascii="Arial" w:hAnsi="Arial" w:cs="Arial"/>
              </w:rPr>
              <w:t xml:space="preserve"> </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6.3</w:t>
            </w:r>
          </w:p>
        </w:tc>
        <w:tc>
          <w:tcPr>
            <w:tcW w:w="8505" w:type="dxa"/>
            <w:tcBorders>
              <w:top w:val="nil"/>
              <w:left w:val="nil"/>
              <w:bottom w:val="nil"/>
            </w:tcBorders>
          </w:tcPr>
          <w:p w:rsidR="00BE18E7" w:rsidRDefault="00BE18E7" w:rsidP="00721A54">
            <w:pPr>
              <w:spacing w:after="0" w:line="240" w:lineRule="auto"/>
              <w:rPr>
                <w:rFonts w:ascii="Arial" w:hAnsi="Arial" w:cs="Arial"/>
              </w:rPr>
            </w:pPr>
            <w:r>
              <w:rPr>
                <w:rFonts w:ascii="Arial" w:hAnsi="Arial" w:cs="Arial"/>
              </w:rPr>
              <w:t xml:space="preserve">Plakları Tablo 3’de sunulan koşullarda inkübe edin. </w:t>
            </w:r>
          </w:p>
          <w:p w:rsidR="00BE18E7" w:rsidRPr="006030EE" w:rsidRDefault="00BE18E7" w:rsidP="00721A54">
            <w:pPr>
              <w:spacing w:after="0" w:line="240" w:lineRule="auto"/>
              <w:rPr>
                <w:rFonts w:ascii="Arial" w:hAnsi="Arial" w:cs="Arial"/>
              </w:rPr>
            </w:pPr>
          </w:p>
        </w:tc>
      </w:tr>
      <w:tr w:rsidR="00BE18E7" w:rsidRPr="006030EE" w:rsidTr="00721A54">
        <w:tc>
          <w:tcPr>
            <w:tcW w:w="817" w:type="dxa"/>
            <w:tcBorders>
              <w:top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6.4</w:t>
            </w:r>
          </w:p>
        </w:tc>
        <w:tc>
          <w:tcPr>
            <w:tcW w:w="8505" w:type="dxa"/>
            <w:tcBorders>
              <w:top w:val="nil"/>
              <w:left w:val="nil"/>
            </w:tcBorders>
          </w:tcPr>
          <w:p w:rsidR="00BE18E7" w:rsidRPr="006030EE" w:rsidRDefault="00BE18E7" w:rsidP="00721A54">
            <w:pPr>
              <w:spacing w:after="0" w:line="240" w:lineRule="auto"/>
              <w:rPr>
                <w:rFonts w:ascii="Arial" w:hAnsi="Arial" w:cs="Arial"/>
              </w:rPr>
            </w:pPr>
            <w:r>
              <w:rPr>
                <w:rFonts w:ascii="Arial" w:hAnsi="Arial" w:cs="Arial"/>
              </w:rPr>
              <w:t xml:space="preserve">Bazı </w:t>
            </w:r>
            <w:r w:rsidRPr="006030EE">
              <w:rPr>
                <w:rFonts w:ascii="Arial" w:hAnsi="Arial" w:cs="Arial"/>
                <w:i/>
              </w:rPr>
              <w:t>Enterococcus</w:t>
            </w:r>
            <w:r>
              <w:rPr>
                <w:rFonts w:ascii="Arial" w:hAnsi="Arial" w:cs="Arial"/>
              </w:rPr>
              <w:t xml:space="preserve"> spp.’de glikopeptid duyarlılığı test edilirken dirençli koloniler tam 24 saat inkübe edilmeden gözle görünür hale gelememektedir</w:t>
            </w:r>
            <w:r w:rsidRPr="00026B5D">
              <w:rPr>
                <w:rFonts w:ascii="Arial" w:hAnsi="Arial" w:cs="Arial"/>
              </w:rPr>
              <w:t>. Plaklar 16-20 saat sonra değerlendirilip her hangi bir direnç saptanırsa rapor edilebilir,</w:t>
            </w:r>
            <w:r w:rsidR="00CD5F56">
              <w:rPr>
                <w:rFonts w:ascii="Arial" w:hAnsi="Arial" w:cs="Arial"/>
              </w:rPr>
              <w:t xml:space="preserve"> </w:t>
            </w:r>
            <w:r w:rsidRPr="00026B5D">
              <w:rPr>
                <w:rFonts w:ascii="Arial" w:hAnsi="Arial" w:cs="Arial"/>
              </w:rPr>
              <w:t>ancak duyarlı</w:t>
            </w:r>
            <w:r>
              <w:rPr>
                <w:rFonts w:ascii="Arial" w:hAnsi="Arial" w:cs="Arial"/>
              </w:rPr>
              <w:t xml:space="preserve"> görünen izolatların plakları 24 saate kadar tekrar inkübe edilmeli ve yeniden okunmalıdır. </w:t>
            </w:r>
          </w:p>
        </w:tc>
      </w:tr>
    </w:tbl>
    <w:p w:rsidR="00BE18E7" w:rsidRPr="006030EE" w:rsidRDefault="00BE18E7" w:rsidP="00BE18E7">
      <w:pPr>
        <w:rPr>
          <w:rFonts w:ascii="Arial" w:hAnsi="Arial" w:cs="Arial"/>
        </w:rPr>
      </w:pPr>
    </w:p>
    <w:p w:rsidR="00BE18E7" w:rsidRPr="006030EE" w:rsidRDefault="00BE18E7" w:rsidP="00BE18E7">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02"/>
        <w:gridCol w:w="5794"/>
      </w:tblGrid>
      <w:tr w:rsidR="00BE18E7" w:rsidRPr="006030EE" w:rsidTr="00721A54">
        <w:trPr>
          <w:trHeight w:val="567"/>
        </w:trPr>
        <w:tc>
          <w:tcPr>
            <w:tcW w:w="1526" w:type="dxa"/>
            <w:vAlign w:val="center"/>
          </w:tcPr>
          <w:p w:rsidR="00BE18E7" w:rsidRPr="006030EE" w:rsidRDefault="00BE18E7" w:rsidP="00721A54">
            <w:pPr>
              <w:spacing w:after="0" w:line="240" w:lineRule="auto"/>
              <w:rPr>
                <w:rFonts w:ascii="Arial" w:hAnsi="Arial" w:cs="Arial"/>
                <w:b/>
                <w:bCs/>
                <w:sz w:val="28"/>
                <w:szCs w:val="28"/>
              </w:rPr>
            </w:pPr>
            <w:r>
              <w:rPr>
                <w:rFonts w:ascii="Arial" w:hAnsi="Arial" w:cs="Arial"/>
                <w:b/>
                <w:sz w:val="28"/>
                <w:szCs w:val="28"/>
              </w:rPr>
              <w:t>Tablo</w:t>
            </w:r>
            <w:r w:rsidRPr="006030EE">
              <w:rPr>
                <w:rFonts w:ascii="Arial" w:hAnsi="Arial" w:cs="Arial"/>
                <w:b/>
                <w:sz w:val="28"/>
                <w:szCs w:val="28"/>
              </w:rPr>
              <w:t xml:space="preserve"> </w:t>
            </w:r>
            <w:r w:rsidRPr="006030EE">
              <w:rPr>
                <w:rFonts w:ascii="Arial" w:hAnsi="Arial" w:cs="Arial"/>
                <w:b/>
                <w:bCs/>
                <w:sz w:val="28"/>
                <w:szCs w:val="28"/>
              </w:rPr>
              <w:t>3</w:t>
            </w:r>
          </w:p>
        </w:tc>
        <w:tc>
          <w:tcPr>
            <w:tcW w:w="7796" w:type="dxa"/>
            <w:gridSpan w:val="2"/>
            <w:vAlign w:val="center"/>
          </w:tcPr>
          <w:p w:rsidR="00BE18E7" w:rsidRPr="006030EE" w:rsidRDefault="00BE18E7" w:rsidP="00721A54">
            <w:pPr>
              <w:spacing w:after="0" w:line="240" w:lineRule="auto"/>
              <w:rPr>
                <w:rFonts w:ascii="Arial" w:hAnsi="Arial" w:cs="Arial"/>
                <w:b/>
                <w:bCs/>
                <w:sz w:val="28"/>
                <w:szCs w:val="28"/>
              </w:rPr>
            </w:pPr>
            <w:r>
              <w:rPr>
                <w:rFonts w:ascii="Arial" w:hAnsi="Arial" w:cs="Arial"/>
                <w:b/>
                <w:bCs/>
                <w:sz w:val="28"/>
                <w:szCs w:val="28"/>
              </w:rPr>
              <w:t>Antimik</w:t>
            </w:r>
            <w:r w:rsidRPr="006030EE">
              <w:rPr>
                <w:rFonts w:ascii="Arial" w:hAnsi="Arial" w:cs="Arial"/>
                <w:b/>
                <w:bCs/>
                <w:sz w:val="28"/>
                <w:szCs w:val="28"/>
              </w:rPr>
              <w:t>robi</w:t>
            </w:r>
            <w:r>
              <w:rPr>
                <w:rFonts w:ascii="Arial" w:hAnsi="Arial" w:cs="Arial"/>
                <w:b/>
                <w:bCs/>
                <w:sz w:val="28"/>
                <w:szCs w:val="28"/>
              </w:rPr>
              <w:t>y</w:t>
            </w:r>
            <w:r w:rsidRPr="006030EE">
              <w:rPr>
                <w:rFonts w:ascii="Arial" w:hAnsi="Arial" w:cs="Arial"/>
                <w:b/>
                <w:bCs/>
                <w:sz w:val="28"/>
                <w:szCs w:val="28"/>
              </w:rPr>
              <w:t xml:space="preserve">al </w:t>
            </w:r>
            <w:r>
              <w:rPr>
                <w:rFonts w:ascii="Arial" w:hAnsi="Arial" w:cs="Arial"/>
                <w:b/>
                <w:bCs/>
                <w:sz w:val="28"/>
                <w:szCs w:val="28"/>
              </w:rPr>
              <w:t>duyarlılık</w:t>
            </w:r>
            <w:r w:rsidRPr="006030EE">
              <w:rPr>
                <w:rFonts w:ascii="Arial" w:hAnsi="Arial" w:cs="Arial"/>
                <w:b/>
                <w:bCs/>
                <w:sz w:val="28"/>
                <w:szCs w:val="28"/>
              </w:rPr>
              <w:t xml:space="preserve"> test</w:t>
            </w:r>
            <w:r>
              <w:rPr>
                <w:rFonts w:ascii="Arial" w:hAnsi="Arial" w:cs="Arial"/>
                <w:b/>
                <w:bCs/>
                <w:sz w:val="28"/>
                <w:szCs w:val="28"/>
              </w:rPr>
              <w:t xml:space="preserve"> plakları için inkübasyon koşulları </w:t>
            </w:r>
            <w:r w:rsidRPr="006030EE">
              <w:rPr>
                <w:rFonts w:ascii="Arial" w:hAnsi="Arial" w:cs="Arial"/>
                <w:b/>
                <w:bCs/>
                <w:sz w:val="28"/>
                <w:szCs w:val="28"/>
              </w:rPr>
              <w:t xml:space="preserve"> </w:t>
            </w:r>
          </w:p>
        </w:tc>
      </w:tr>
      <w:tr w:rsidR="00BE18E7" w:rsidRPr="006030EE" w:rsidTr="00721A54">
        <w:trPr>
          <w:trHeight w:val="397"/>
        </w:trPr>
        <w:tc>
          <w:tcPr>
            <w:tcW w:w="3528" w:type="dxa"/>
            <w:gridSpan w:val="2"/>
            <w:tcBorders>
              <w:bottom w:val="single" w:sz="4" w:space="0" w:color="auto"/>
            </w:tcBorders>
            <w:vAlign w:val="center"/>
          </w:tcPr>
          <w:p w:rsidR="00BE18E7" w:rsidRPr="006030EE" w:rsidRDefault="00BE18E7" w:rsidP="00721A54">
            <w:pPr>
              <w:spacing w:after="0" w:line="240" w:lineRule="auto"/>
              <w:rPr>
                <w:rFonts w:ascii="Arial" w:hAnsi="Arial" w:cs="Arial"/>
                <w:b/>
                <w:bCs/>
              </w:rPr>
            </w:pPr>
            <w:r>
              <w:rPr>
                <w:rFonts w:ascii="Arial" w:hAnsi="Arial" w:cs="Arial"/>
                <w:b/>
                <w:bCs/>
              </w:rPr>
              <w:t>Organiz</w:t>
            </w:r>
            <w:r w:rsidRPr="006030EE">
              <w:rPr>
                <w:rFonts w:ascii="Arial" w:hAnsi="Arial" w:cs="Arial"/>
                <w:b/>
                <w:bCs/>
              </w:rPr>
              <w:t>m</w:t>
            </w:r>
            <w:r>
              <w:rPr>
                <w:rFonts w:ascii="Arial" w:hAnsi="Arial" w:cs="Arial"/>
                <w:b/>
                <w:bCs/>
              </w:rPr>
              <w:t>a</w:t>
            </w:r>
          </w:p>
        </w:tc>
        <w:tc>
          <w:tcPr>
            <w:tcW w:w="5794" w:type="dxa"/>
            <w:tcBorders>
              <w:bottom w:val="single" w:sz="4" w:space="0" w:color="auto"/>
            </w:tcBorders>
            <w:vAlign w:val="center"/>
          </w:tcPr>
          <w:p w:rsidR="00BE18E7" w:rsidRPr="006030EE" w:rsidRDefault="00BE18E7" w:rsidP="00721A54">
            <w:pPr>
              <w:spacing w:after="0" w:line="240" w:lineRule="auto"/>
              <w:rPr>
                <w:rFonts w:ascii="Arial" w:hAnsi="Arial" w:cs="Arial"/>
                <w:b/>
                <w:bCs/>
              </w:rPr>
            </w:pPr>
            <w:r>
              <w:rPr>
                <w:rFonts w:ascii="Arial" w:hAnsi="Arial" w:cs="Arial"/>
                <w:b/>
                <w:bCs/>
              </w:rPr>
              <w:t>Inkübasyon koşulları</w:t>
            </w:r>
            <w:r w:rsidRPr="006030EE">
              <w:rPr>
                <w:rFonts w:ascii="Arial" w:hAnsi="Arial" w:cs="Arial"/>
                <w:b/>
                <w:bCs/>
              </w:rPr>
              <w:t xml:space="preserve"> </w:t>
            </w:r>
          </w:p>
        </w:tc>
      </w:tr>
      <w:tr w:rsidR="00BE18E7" w:rsidRPr="006030EE" w:rsidTr="00721A54">
        <w:trPr>
          <w:trHeight w:val="340"/>
        </w:trPr>
        <w:tc>
          <w:tcPr>
            <w:tcW w:w="3528" w:type="dxa"/>
            <w:gridSpan w:val="2"/>
            <w:tcBorders>
              <w:top w:val="single" w:sz="4" w:space="0" w:color="auto"/>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Enterobacteriaceae</w:t>
            </w:r>
          </w:p>
        </w:tc>
        <w:tc>
          <w:tcPr>
            <w:tcW w:w="5794" w:type="dxa"/>
            <w:tcBorders>
              <w:top w:val="single" w:sz="4" w:space="0" w:color="auto"/>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i/>
                <w:iCs/>
                <w:sz w:val="20"/>
                <w:szCs w:val="20"/>
              </w:rPr>
              <w:t>Pseudomonas</w:t>
            </w:r>
            <w:r w:rsidRPr="006030EE">
              <w:rPr>
                <w:rFonts w:ascii="Arial" w:hAnsi="Arial" w:cs="Arial"/>
                <w:sz w:val="20"/>
                <w:szCs w:val="20"/>
              </w:rPr>
              <w:t xml:space="preserve"> spp.</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iCs/>
                <w:sz w:val="20"/>
                <w:szCs w:val="20"/>
              </w:rPr>
            </w:pPr>
            <w:r w:rsidRPr="006030EE">
              <w:rPr>
                <w:rFonts w:ascii="Arial" w:hAnsi="Arial" w:cs="Arial"/>
                <w:i/>
                <w:iCs/>
                <w:sz w:val="20"/>
                <w:szCs w:val="20"/>
              </w:rPr>
              <w:t>Stenotrophomonas maltophilia</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sz w:val="20"/>
                <w:szCs w:val="20"/>
              </w:rPr>
            </w:pPr>
            <w:r w:rsidRPr="006030EE">
              <w:rPr>
                <w:rFonts w:ascii="Arial" w:hAnsi="Arial" w:cs="Arial"/>
                <w:i/>
                <w:sz w:val="20"/>
                <w:szCs w:val="20"/>
              </w:rPr>
              <w:t xml:space="preserve">Acinetobacter </w:t>
            </w:r>
            <w:r w:rsidRPr="006030EE">
              <w:rPr>
                <w:rFonts w:ascii="Arial" w:hAnsi="Arial" w:cs="Arial"/>
                <w:sz w:val="20"/>
                <w:szCs w:val="20"/>
              </w:rPr>
              <w:t>spp.</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i/>
                <w:sz w:val="20"/>
                <w:szCs w:val="20"/>
              </w:rPr>
              <w:t>Staphylococcus</w:t>
            </w:r>
            <w:r w:rsidRPr="006030EE">
              <w:rPr>
                <w:rFonts w:ascii="Arial" w:hAnsi="Arial" w:cs="Arial"/>
                <w:sz w:val="20"/>
                <w:szCs w:val="20"/>
              </w:rPr>
              <w:t xml:space="preserve"> spp.</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sz w:val="20"/>
                <w:szCs w:val="20"/>
                <w:lang w:val="fr-FR"/>
              </w:rPr>
            </w:pPr>
            <w:r w:rsidRPr="006030EE">
              <w:rPr>
                <w:rFonts w:ascii="Arial" w:hAnsi="Arial" w:cs="Arial"/>
                <w:i/>
                <w:sz w:val="20"/>
                <w:szCs w:val="20"/>
                <w:lang w:val="fr-FR"/>
              </w:rPr>
              <w:t>Enterococcus</w:t>
            </w:r>
            <w:r w:rsidRPr="006030EE">
              <w:rPr>
                <w:rFonts w:ascii="Arial" w:hAnsi="Arial" w:cs="Arial"/>
                <w:sz w:val="20"/>
                <w:szCs w:val="20"/>
                <w:lang w:val="fr-FR"/>
              </w:rPr>
              <w:t xml:space="preserve"> spp.</w:t>
            </w:r>
          </w:p>
        </w:tc>
        <w:tc>
          <w:tcPr>
            <w:tcW w:w="5794" w:type="dxa"/>
            <w:tcBorders>
              <w:top w:val="nil"/>
              <w:left w:val="nil"/>
              <w:bottom w:val="nil"/>
              <w:right w:val="single" w:sz="4" w:space="0" w:color="auto"/>
            </w:tcBorders>
            <w:vAlign w:val="center"/>
          </w:tcPr>
          <w:p w:rsidR="00BE18E7"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 normal atmosferde,</w:t>
            </w:r>
            <w:r w:rsidRPr="006030EE">
              <w:rPr>
                <w:rFonts w:ascii="Arial" w:hAnsi="Arial" w:cs="Arial"/>
                <w:sz w:val="20"/>
                <w:szCs w:val="20"/>
              </w:rPr>
              <w:t xml:space="preserve"> 16-20 </w:t>
            </w:r>
            <w:r>
              <w:rPr>
                <w:rFonts w:ascii="Arial" w:hAnsi="Arial" w:cs="Arial"/>
                <w:sz w:val="20"/>
                <w:szCs w:val="20"/>
              </w:rPr>
              <w:t>saat</w:t>
            </w:r>
            <w:r w:rsidRPr="006030EE">
              <w:rPr>
                <w:rFonts w:ascii="Arial" w:hAnsi="Arial" w:cs="Arial"/>
                <w:sz w:val="20"/>
                <w:szCs w:val="20"/>
              </w:rPr>
              <w:t xml:space="preserve"> </w:t>
            </w:r>
          </w:p>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w:t>
            </w:r>
            <w:r>
              <w:rPr>
                <w:rFonts w:ascii="Arial" w:hAnsi="Arial" w:cs="Arial"/>
                <w:sz w:val="20"/>
                <w:szCs w:val="20"/>
              </w:rPr>
              <w:t xml:space="preserve">glikopeptidler için </w:t>
            </w:r>
            <w:r w:rsidRPr="006030EE">
              <w:rPr>
                <w:rFonts w:ascii="Arial" w:hAnsi="Arial" w:cs="Arial"/>
                <w:sz w:val="20"/>
                <w:szCs w:val="20"/>
              </w:rPr>
              <w:t>35±1°C 35±1°C</w:t>
            </w:r>
            <w:r>
              <w:rPr>
                <w:rFonts w:ascii="Arial" w:hAnsi="Arial" w:cs="Arial"/>
                <w:sz w:val="20"/>
                <w:szCs w:val="20"/>
              </w:rPr>
              <w:t>’de, normal atmosferde,</w:t>
            </w:r>
            <w:r w:rsidRPr="006030EE">
              <w:rPr>
                <w:rFonts w:ascii="Arial" w:hAnsi="Arial" w:cs="Arial"/>
                <w:sz w:val="20"/>
                <w:szCs w:val="20"/>
              </w:rPr>
              <w:t xml:space="preserve"> 24 </w:t>
            </w:r>
            <w:r>
              <w:rPr>
                <w:rFonts w:ascii="Arial" w:hAnsi="Arial" w:cs="Arial"/>
                <w:sz w:val="20"/>
                <w:szCs w:val="20"/>
              </w:rPr>
              <w:t>saat</w:t>
            </w:r>
            <w:r w:rsidRPr="006030EE">
              <w:rPr>
                <w:rFonts w:ascii="Arial" w:hAnsi="Arial" w:cs="Arial"/>
                <w:sz w:val="20"/>
                <w:szCs w:val="20"/>
              </w:rPr>
              <w: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iCs/>
                <w:sz w:val="20"/>
                <w:szCs w:val="20"/>
              </w:rPr>
            </w:pPr>
            <w:r w:rsidRPr="006030EE">
              <w:rPr>
                <w:rFonts w:ascii="Arial" w:hAnsi="Arial" w:cs="Arial"/>
                <w:sz w:val="20"/>
                <w:szCs w:val="20"/>
              </w:rPr>
              <w:t xml:space="preserve">Streptococcus </w:t>
            </w:r>
            <w:r>
              <w:rPr>
                <w:rFonts w:ascii="Arial" w:hAnsi="Arial" w:cs="Arial"/>
                <w:sz w:val="20"/>
                <w:szCs w:val="20"/>
              </w:rPr>
              <w:t>grup</w:t>
            </w:r>
            <w:r w:rsidRPr="006030EE">
              <w:rPr>
                <w:rFonts w:ascii="Arial" w:hAnsi="Arial" w:cs="Arial"/>
                <w:sz w:val="20"/>
                <w:szCs w:val="20"/>
              </w:rPr>
              <w:t xml:space="preserve"> A, B, C </w:t>
            </w:r>
            <w:r>
              <w:rPr>
                <w:rFonts w:ascii="Arial" w:hAnsi="Arial" w:cs="Arial"/>
                <w:sz w:val="20"/>
                <w:szCs w:val="20"/>
              </w:rPr>
              <w:t>ve</w:t>
            </w:r>
            <w:r w:rsidRPr="006030EE">
              <w:rPr>
                <w:rFonts w:ascii="Arial" w:hAnsi="Arial" w:cs="Arial"/>
                <w:sz w:val="20"/>
                <w:szCs w:val="20"/>
              </w:rPr>
              <w:t xml:space="preserve"> G</w:t>
            </w:r>
            <w:r w:rsidRPr="006030EE">
              <w:rPr>
                <w:rFonts w:ascii="Arial" w:hAnsi="Arial" w:cs="Arial"/>
                <w:i/>
                <w:iCs/>
                <w:sz w:val="20"/>
                <w:szCs w:val="20"/>
              </w:rPr>
              <w:t xml:space="preserve"> </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vertAlign w:val="superscript"/>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i/>
                <w:iCs/>
                <w:sz w:val="20"/>
                <w:szCs w:val="20"/>
              </w:rPr>
              <w:t>Streptococcus pneumoniae</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 xml:space="preserve">Viridans </w:t>
            </w:r>
            <w:r>
              <w:rPr>
                <w:rFonts w:ascii="Arial" w:hAnsi="Arial" w:cs="Arial"/>
                <w:sz w:val="20"/>
                <w:szCs w:val="20"/>
              </w:rPr>
              <w:t>grup</w:t>
            </w:r>
            <w:r w:rsidRPr="006030EE">
              <w:rPr>
                <w:rFonts w:ascii="Arial" w:hAnsi="Arial" w:cs="Arial"/>
                <w:sz w:val="20"/>
                <w:szCs w:val="20"/>
              </w:rPr>
              <w:t xml:space="preserve"> strepto</w:t>
            </w:r>
            <w:r>
              <w:rPr>
                <w:rFonts w:ascii="Arial" w:hAnsi="Arial" w:cs="Arial"/>
                <w:sz w:val="20"/>
                <w:szCs w:val="20"/>
              </w:rPr>
              <w:t>koklar</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iCs/>
                <w:sz w:val="20"/>
                <w:szCs w:val="20"/>
              </w:rPr>
            </w:pPr>
            <w:r w:rsidRPr="006030EE">
              <w:rPr>
                <w:rFonts w:ascii="Arial" w:hAnsi="Arial" w:cs="Arial"/>
                <w:i/>
                <w:iCs/>
                <w:sz w:val="20"/>
                <w:szCs w:val="20"/>
              </w:rPr>
              <w:t>Haemophilus</w:t>
            </w:r>
            <w:r w:rsidRPr="006030EE">
              <w:rPr>
                <w:rFonts w:ascii="Arial" w:hAnsi="Arial" w:cs="Arial"/>
                <w:sz w:val="20"/>
                <w:szCs w:val="20"/>
              </w:rPr>
              <w:t xml:space="preserve"> spp.</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i/>
                <w:iCs/>
                <w:sz w:val="20"/>
                <w:szCs w:val="20"/>
              </w:rPr>
              <w:t>Moraxella catarrhalis</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sz w:val="20"/>
                <w:szCs w:val="20"/>
              </w:rPr>
            </w:pPr>
            <w:r w:rsidRPr="006030EE">
              <w:rPr>
                <w:rFonts w:ascii="Arial" w:hAnsi="Arial" w:cs="Arial"/>
                <w:i/>
                <w:sz w:val="20"/>
                <w:szCs w:val="20"/>
              </w:rPr>
              <w:t>Listeria monocytogenes</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i/>
                <w:sz w:val="20"/>
                <w:szCs w:val="20"/>
              </w:rPr>
            </w:pPr>
            <w:r w:rsidRPr="006030EE">
              <w:rPr>
                <w:rFonts w:ascii="Arial" w:hAnsi="Arial" w:cs="Arial"/>
                <w:i/>
                <w:sz w:val="20"/>
                <w:szCs w:val="20"/>
              </w:rPr>
              <w:t>Pasteurella multocida</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sidRPr="006030EE">
              <w:rPr>
                <w:rFonts w:ascii="Arial" w:hAnsi="Arial" w:cs="Arial"/>
                <w:sz w:val="20"/>
                <w:szCs w:val="20"/>
              </w:rPr>
              <w:t>35±1°C</w:t>
            </w:r>
            <w:r>
              <w:rPr>
                <w:rFonts w:ascii="Arial" w:hAnsi="Arial" w:cs="Arial"/>
                <w:sz w:val="20"/>
                <w:szCs w:val="20"/>
              </w:rPr>
              <w:t>’de,</w:t>
            </w:r>
            <w:r w:rsidRPr="006030EE">
              <w:rPr>
                <w:rFonts w:ascii="Arial" w:hAnsi="Arial" w:cs="Arial"/>
                <w:sz w:val="20"/>
                <w:szCs w:val="20"/>
              </w:rPr>
              <w:t xml:space="preserve"> %4-6 CO</w:t>
            </w:r>
            <w:r w:rsidRPr="006030EE">
              <w:rPr>
                <w:rFonts w:ascii="Arial" w:hAnsi="Arial" w:cs="Arial"/>
                <w:sz w:val="20"/>
                <w:szCs w:val="20"/>
                <w:vertAlign w:val="subscript"/>
              </w:rPr>
              <w:t>2</w:t>
            </w:r>
            <w:r w:rsidRPr="00B761DF">
              <w:rPr>
                <w:rFonts w:ascii="Arial" w:hAnsi="Arial" w:cs="Arial"/>
                <w:sz w:val="20"/>
                <w:szCs w:val="20"/>
              </w:rPr>
              <w:t>’li atmosferde</w:t>
            </w:r>
            <w:r>
              <w:rPr>
                <w:rFonts w:ascii="Arial" w:hAnsi="Arial" w:cs="Arial"/>
                <w:sz w:val="20"/>
                <w:szCs w:val="20"/>
              </w:rPr>
              <w:t>,</w:t>
            </w:r>
            <w:r w:rsidRPr="006030EE">
              <w:rPr>
                <w:rFonts w:ascii="Arial" w:hAnsi="Arial" w:cs="Arial"/>
                <w:sz w:val="20"/>
                <w:szCs w:val="20"/>
              </w:rPr>
              <w:t xml:space="preserve"> 16-20 </w:t>
            </w:r>
            <w:r>
              <w:rPr>
                <w:rFonts w:ascii="Arial" w:hAnsi="Arial" w:cs="Arial"/>
                <w:sz w:val="20"/>
                <w:szCs w:val="20"/>
              </w:rPr>
              <w:t>saat</w:t>
            </w:r>
          </w:p>
        </w:tc>
      </w:tr>
      <w:tr w:rsidR="00BE18E7" w:rsidRPr="006030EE" w:rsidTr="00721A54">
        <w:trPr>
          <w:trHeight w:val="340"/>
        </w:trPr>
        <w:tc>
          <w:tcPr>
            <w:tcW w:w="3528"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sz w:val="20"/>
                <w:szCs w:val="20"/>
              </w:rPr>
            </w:pPr>
            <w:r w:rsidRPr="006030EE">
              <w:rPr>
                <w:rFonts w:ascii="Arial" w:hAnsi="Arial" w:cs="Arial"/>
                <w:i/>
                <w:sz w:val="20"/>
                <w:szCs w:val="20"/>
              </w:rPr>
              <w:t>Campylobacter jejuni</w:t>
            </w:r>
            <w:r w:rsidRPr="006030EE">
              <w:rPr>
                <w:rFonts w:ascii="Arial" w:hAnsi="Arial" w:cs="Arial"/>
                <w:sz w:val="20"/>
                <w:szCs w:val="20"/>
              </w:rPr>
              <w:t xml:space="preserve"> </w:t>
            </w:r>
            <w:r>
              <w:rPr>
                <w:rFonts w:ascii="Arial" w:hAnsi="Arial" w:cs="Arial"/>
                <w:sz w:val="20"/>
                <w:szCs w:val="20"/>
              </w:rPr>
              <w:t>ve</w:t>
            </w:r>
            <w:r w:rsidRPr="006030EE">
              <w:rPr>
                <w:rFonts w:ascii="Arial" w:hAnsi="Arial" w:cs="Arial"/>
                <w:i/>
                <w:sz w:val="20"/>
                <w:szCs w:val="20"/>
              </w:rPr>
              <w:t xml:space="preserve"> coli</w:t>
            </w: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Pr>
                <w:rFonts w:ascii="Arial" w:hAnsi="Arial" w:cs="Arial"/>
                <w:sz w:val="20"/>
                <w:szCs w:val="20"/>
              </w:rPr>
              <w:t>Bakınız Ek</w:t>
            </w:r>
            <w:r w:rsidRPr="006030EE">
              <w:rPr>
                <w:rFonts w:ascii="Arial" w:hAnsi="Arial" w:cs="Arial"/>
                <w:sz w:val="20"/>
                <w:szCs w:val="20"/>
              </w:rPr>
              <w:t xml:space="preserve"> A</w:t>
            </w:r>
          </w:p>
        </w:tc>
      </w:tr>
      <w:tr w:rsidR="00BE18E7" w:rsidRPr="006030EE" w:rsidTr="00721A54">
        <w:trPr>
          <w:trHeight w:val="340"/>
        </w:trPr>
        <w:tc>
          <w:tcPr>
            <w:tcW w:w="3528" w:type="dxa"/>
            <w:gridSpan w:val="2"/>
            <w:tcBorders>
              <w:top w:val="nil"/>
              <w:left w:val="single" w:sz="4" w:space="0" w:color="auto"/>
              <w:bottom w:val="nil"/>
              <w:right w:val="nil"/>
            </w:tcBorders>
            <w:vAlign w:val="center"/>
          </w:tcPr>
          <w:p w:rsidR="00BE18E7" w:rsidRPr="006030EE" w:rsidRDefault="00BE18E7" w:rsidP="00721A54">
            <w:pPr>
              <w:spacing w:after="0" w:line="240" w:lineRule="auto"/>
              <w:rPr>
                <w:rFonts w:ascii="Arial" w:hAnsi="Arial" w:cs="Arial"/>
                <w:sz w:val="20"/>
                <w:szCs w:val="20"/>
              </w:rPr>
            </w:pPr>
          </w:p>
        </w:tc>
        <w:tc>
          <w:tcPr>
            <w:tcW w:w="5794" w:type="dxa"/>
            <w:tcBorders>
              <w:top w:val="nil"/>
              <w:left w:val="nil"/>
              <w:bottom w:val="nil"/>
              <w:right w:val="single" w:sz="4" w:space="0" w:color="auto"/>
            </w:tcBorders>
            <w:vAlign w:val="center"/>
          </w:tcPr>
          <w:p w:rsidR="00BE18E7" w:rsidRPr="006030EE" w:rsidRDefault="00BE18E7" w:rsidP="00721A54">
            <w:pPr>
              <w:spacing w:after="0" w:line="240" w:lineRule="auto"/>
              <w:rPr>
                <w:rFonts w:ascii="Arial" w:hAnsi="Arial" w:cs="Arial"/>
                <w:sz w:val="20"/>
                <w:szCs w:val="20"/>
              </w:rPr>
            </w:pPr>
          </w:p>
        </w:tc>
      </w:tr>
      <w:tr w:rsidR="00BE18E7" w:rsidRPr="006030EE" w:rsidTr="00721A54">
        <w:trPr>
          <w:trHeight w:val="340"/>
        </w:trPr>
        <w:tc>
          <w:tcPr>
            <w:tcW w:w="3528" w:type="dxa"/>
            <w:gridSpan w:val="2"/>
            <w:tcBorders>
              <w:top w:val="nil"/>
              <w:left w:val="single" w:sz="4" w:space="0" w:color="auto"/>
              <w:bottom w:val="single" w:sz="4" w:space="0" w:color="auto"/>
              <w:right w:val="nil"/>
            </w:tcBorders>
            <w:vAlign w:val="center"/>
          </w:tcPr>
          <w:p w:rsidR="00BE18E7" w:rsidRPr="006030EE" w:rsidRDefault="00BE18E7" w:rsidP="00721A54">
            <w:pPr>
              <w:spacing w:after="0" w:line="240" w:lineRule="auto"/>
              <w:rPr>
                <w:rFonts w:ascii="Arial" w:hAnsi="Arial" w:cs="Arial"/>
                <w:sz w:val="20"/>
                <w:szCs w:val="20"/>
              </w:rPr>
            </w:pPr>
            <w:r>
              <w:rPr>
                <w:rFonts w:ascii="Arial" w:hAnsi="Arial" w:cs="Arial"/>
                <w:sz w:val="20"/>
                <w:szCs w:val="20"/>
              </w:rPr>
              <w:t>Diğer zor üreyen</w:t>
            </w:r>
            <w:r w:rsidRPr="006030EE">
              <w:rPr>
                <w:rFonts w:ascii="Arial" w:hAnsi="Arial" w:cs="Arial"/>
                <w:sz w:val="20"/>
                <w:szCs w:val="20"/>
              </w:rPr>
              <w:t xml:space="preserve"> organi</w:t>
            </w:r>
            <w:r>
              <w:rPr>
                <w:rFonts w:ascii="Arial" w:hAnsi="Arial" w:cs="Arial"/>
                <w:sz w:val="20"/>
                <w:szCs w:val="20"/>
              </w:rPr>
              <w:t>zmalar</w:t>
            </w:r>
            <w:r w:rsidRPr="006030EE">
              <w:rPr>
                <w:rFonts w:ascii="Arial" w:hAnsi="Arial" w:cs="Arial"/>
                <w:sz w:val="20"/>
                <w:szCs w:val="20"/>
              </w:rPr>
              <w:t xml:space="preserve"> </w:t>
            </w:r>
          </w:p>
        </w:tc>
        <w:tc>
          <w:tcPr>
            <w:tcW w:w="5794" w:type="dxa"/>
            <w:tcBorders>
              <w:top w:val="nil"/>
              <w:left w:val="nil"/>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sz w:val="20"/>
                <w:szCs w:val="20"/>
              </w:rPr>
            </w:pPr>
            <w:r>
              <w:rPr>
                <w:rFonts w:ascii="Arial" w:hAnsi="Arial" w:cs="Arial"/>
                <w:sz w:val="20"/>
                <w:szCs w:val="20"/>
              </w:rPr>
              <w:t>Karara bağlanmamış</w:t>
            </w:r>
          </w:p>
        </w:tc>
      </w:tr>
    </w:tbl>
    <w:p w:rsidR="00BE18E7" w:rsidRPr="006030EE" w:rsidRDefault="00BE18E7" w:rsidP="00BE18E7">
      <w:pPr>
        <w:rPr>
          <w:rFonts w:ascii="Arial" w:hAnsi="Arial" w:cs="Arial"/>
        </w:rPr>
      </w:pPr>
    </w:p>
    <w:p w:rsidR="00BE18E7" w:rsidRPr="006030EE" w:rsidRDefault="00BE18E7" w:rsidP="00BE18E7">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BE18E7" w:rsidRPr="006030EE" w:rsidTr="00721A54">
        <w:trPr>
          <w:trHeight w:val="567"/>
        </w:trPr>
        <w:tc>
          <w:tcPr>
            <w:tcW w:w="817" w:type="dxa"/>
            <w:tcBorders>
              <w:top w:val="single" w:sz="4" w:space="0" w:color="auto"/>
              <w:left w:val="single" w:sz="4" w:space="0" w:color="auto"/>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sidRPr="006030EE">
              <w:rPr>
                <w:rFonts w:ascii="Arial" w:hAnsi="Arial" w:cs="Arial"/>
              </w:rPr>
              <w:lastRenderedPageBreak/>
              <w:br w:type="page"/>
            </w:r>
            <w:r w:rsidRPr="006030EE">
              <w:rPr>
                <w:rFonts w:ascii="Arial" w:hAnsi="Arial" w:cs="Arial"/>
                <w:b/>
                <w:sz w:val="28"/>
                <w:szCs w:val="28"/>
              </w:rPr>
              <w:br w:type="page"/>
              <w:t>7</w:t>
            </w:r>
          </w:p>
        </w:tc>
        <w:tc>
          <w:tcPr>
            <w:tcW w:w="8505" w:type="dxa"/>
            <w:tcBorders>
              <w:top w:val="single" w:sz="4" w:space="0" w:color="auto"/>
              <w:bottom w:val="single" w:sz="4" w:space="0" w:color="000000"/>
              <w:right w:val="single" w:sz="4" w:space="0" w:color="auto"/>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İnkübasyon sonrası plakların incelenmesi</w:t>
            </w:r>
          </w:p>
        </w:tc>
      </w:tr>
      <w:tr w:rsidR="00BE18E7" w:rsidRPr="006030EE" w:rsidTr="00721A54">
        <w:tc>
          <w:tcPr>
            <w:tcW w:w="817" w:type="dxa"/>
            <w:tcBorders>
              <w:left w:val="single" w:sz="4" w:space="0" w:color="auto"/>
              <w:bottom w:val="nil"/>
              <w:right w:val="nil"/>
            </w:tcBorders>
          </w:tcPr>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rPr>
              <w:t>7.1</w:t>
            </w:r>
          </w:p>
        </w:tc>
        <w:tc>
          <w:tcPr>
            <w:tcW w:w="8505" w:type="dxa"/>
            <w:tcBorders>
              <w:left w:val="nil"/>
              <w:bottom w:val="nil"/>
              <w:right w:val="single" w:sz="4" w:space="0" w:color="auto"/>
            </w:tcBorders>
          </w:tcPr>
          <w:p w:rsidR="00BE18E7" w:rsidRPr="00596DF5" w:rsidRDefault="00BE18E7" w:rsidP="00721A54">
            <w:pPr>
              <w:spacing w:after="0" w:line="240" w:lineRule="auto"/>
              <w:rPr>
                <w:rFonts w:ascii="Arial" w:hAnsi="Arial" w:cs="Arial"/>
              </w:rPr>
            </w:pPr>
          </w:p>
          <w:p w:rsidR="00BE18E7" w:rsidRPr="00596DF5" w:rsidRDefault="00BE18E7" w:rsidP="00721A54">
            <w:pPr>
              <w:spacing w:after="0" w:line="240" w:lineRule="auto"/>
              <w:rPr>
                <w:rFonts w:ascii="Arial" w:hAnsi="Arial" w:cs="Arial"/>
              </w:rPr>
            </w:pPr>
            <w:r w:rsidRPr="00596DF5">
              <w:rPr>
                <w:rFonts w:ascii="Arial" w:hAnsi="Arial" w:cs="Arial"/>
              </w:rPr>
              <w:t>Doğru bir inokulum ve tatminkar ekim yapılmış plaklarda, kolonilerin birbirleriyle birleşerek bir tabaka oluşturduğu bir üreme gözlenmelidir</w:t>
            </w:r>
            <w:proofErr w:type="gramStart"/>
            <w:r w:rsidRPr="00596DF5">
              <w:rPr>
                <w:rFonts w:ascii="Arial" w:hAnsi="Arial" w:cs="Arial"/>
              </w:rPr>
              <w:t>..</w:t>
            </w:r>
            <w:proofErr w:type="gramEnd"/>
            <w:r w:rsidRPr="00596DF5">
              <w:rPr>
                <w:rFonts w:ascii="Arial" w:hAnsi="Arial" w:cs="Arial"/>
              </w:rPr>
              <w:t xml:space="preserve"> </w:t>
            </w:r>
          </w:p>
          <w:p w:rsidR="00BE18E7" w:rsidRPr="00596DF5" w:rsidRDefault="00BE18E7" w:rsidP="00721A54">
            <w:pPr>
              <w:spacing w:after="0" w:line="240" w:lineRule="auto"/>
              <w:rPr>
                <w:rFonts w:ascii="Arial" w:hAnsi="Arial" w:cs="Arial"/>
              </w:rPr>
            </w:pPr>
          </w:p>
        </w:tc>
      </w:tr>
      <w:tr w:rsidR="00BE18E7" w:rsidRPr="006030EE" w:rsidTr="00721A54">
        <w:tc>
          <w:tcPr>
            <w:tcW w:w="817" w:type="dxa"/>
            <w:tcBorders>
              <w:top w:val="nil"/>
              <w:left w:val="single" w:sz="4" w:space="0" w:color="auto"/>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7.2</w:t>
            </w:r>
          </w:p>
        </w:tc>
        <w:tc>
          <w:tcPr>
            <w:tcW w:w="8505" w:type="dxa"/>
            <w:tcBorders>
              <w:top w:val="nil"/>
              <w:left w:val="nil"/>
              <w:bottom w:val="nil"/>
              <w:right w:val="single" w:sz="4" w:space="0" w:color="auto"/>
            </w:tcBorders>
          </w:tcPr>
          <w:p w:rsidR="00BE18E7" w:rsidRPr="00596DF5" w:rsidRDefault="00BE18E7" w:rsidP="00721A54">
            <w:pPr>
              <w:spacing w:after="0" w:line="240" w:lineRule="auto"/>
              <w:rPr>
                <w:rFonts w:ascii="Arial" w:hAnsi="Arial" w:cs="Arial"/>
              </w:rPr>
            </w:pPr>
            <w:r w:rsidRPr="00596DF5">
              <w:rPr>
                <w:rFonts w:ascii="Arial" w:hAnsi="Arial" w:cs="Arial"/>
              </w:rPr>
              <w:t xml:space="preserve">Üreme, düzgün dairesel (pürüzlü olmayan) inhibisyon zonları sağlamak için plağın üzerine eşit olarak dağılmalıdır.   </w:t>
            </w:r>
          </w:p>
          <w:p w:rsidR="00BE18E7" w:rsidRPr="00596DF5" w:rsidRDefault="00BE18E7" w:rsidP="00721A54">
            <w:pPr>
              <w:spacing w:after="0" w:line="240" w:lineRule="auto"/>
              <w:rPr>
                <w:rFonts w:ascii="Arial" w:hAnsi="Arial" w:cs="Arial"/>
              </w:rPr>
            </w:pPr>
          </w:p>
        </w:tc>
      </w:tr>
      <w:tr w:rsidR="00BE18E7" w:rsidRPr="006030EE" w:rsidTr="00721A54">
        <w:tc>
          <w:tcPr>
            <w:tcW w:w="817" w:type="dxa"/>
            <w:tcBorders>
              <w:top w:val="nil"/>
              <w:left w:val="single" w:sz="4" w:space="0" w:color="auto"/>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7.3</w:t>
            </w:r>
          </w:p>
        </w:tc>
        <w:tc>
          <w:tcPr>
            <w:tcW w:w="8505" w:type="dxa"/>
            <w:tcBorders>
              <w:top w:val="nil"/>
              <w:left w:val="nil"/>
              <w:bottom w:val="nil"/>
              <w:right w:val="single" w:sz="4" w:space="0" w:color="auto"/>
            </w:tcBorders>
          </w:tcPr>
          <w:p w:rsidR="00BE18E7" w:rsidRPr="00596DF5" w:rsidRDefault="00BE18E7" w:rsidP="00721A54">
            <w:pPr>
              <w:spacing w:after="0" w:line="240" w:lineRule="auto"/>
              <w:rPr>
                <w:rFonts w:ascii="Arial" w:hAnsi="Arial" w:cs="Arial"/>
              </w:rPr>
            </w:pPr>
            <w:r w:rsidRPr="00596DF5">
              <w:rPr>
                <w:rFonts w:ascii="Arial" w:hAnsi="Arial" w:cs="Arial"/>
              </w:rPr>
              <w:t xml:space="preserve">Eğer tek tek koloniler görülebiliyorsa inokulum çok azdır ve test tekrarlanmalıdır. </w:t>
            </w:r>
          </w:p>
          <w:p w:rsidR="00BE18E7" w:rsidRPr="00596DF5" w:rsidRDefault="00BE18E7" w:rsidP="00721A54">
            <w:pPr>
              <w:spacing w:after="0" w:line="240" w:lineRule="auto"/>
              <w:rPr>
                <w:rFonts w:ascii="Arial" w:hAnsi="Arial" w:cs="Arial"/>
              </w:rPr>
            </w:pPr>
          </w:p>
        </w:tc>
      </w:tr>
      <w:tr w:rsidR="00BE18E7" w:rsidRPr="006030EE" w:rsidTr="00721A54">
        <w:tc>
          <w:tcPr>
            <w:tcW w:w="817" w:type="dxa"/>
            <w:tcBorders>
              <w:top w:val="nil"/>
              <w:left w:val="single" w:sz="4" w:space="0" w:color="auto"/>
              <w:bottom w:val="single" w:sz="4" w:space="0" w:color="auto"/>
              <w:right w:val="nil"/>
            </w:tcBorders>
          </w:tcPr>
          <w:p w:rsidR="00BE18E7" w:rsidRPr="006030EE" w:rsidRDefault="00BE18E7" w:rsidP="00721A54">
            <w:pPr>
              <w:spacing w:after="0" w:line="240" w:lineRule="auto"/>
              <w:rPr>
                <w:rFonts w:ascii="Arial" w:hAnsi="Arial" w:cs="Arial"/>
              </w:rPr>
            </w:pPr>
            <w:r w:rsidRPr="006030EE">
              <w:rPr>
                <w:rFonts w:ascii="Arial" w:hAnsi="Arial" w:cs="Arial"/>
              </w:rPr>
              <w:t>7.4</w:t>
            </w:r>
          </w:p>
        </w:tc>
        <w:tc>
          <w:tcPr>
            <w:tcW w:w="8505" w:type="dxa"/>
            <w:tcBorders>
              <w:top w:val="nil"/>
              <w:left w:val="nil"/>
              <w:bottom w:val="single" w:sz="4" w:space="0" w:color="auto"/>
              <w:right w:val="single" w:sz="4" w:space="0" w:color="auto"/>
            </w:tcBorders>
          </w:tcPr>
          <w:p w:rsidR="00BE18E7" w:rsidRPr="006030EE" w:rsidRDefault="00BE18E7" w:rsidP="00721A54">
            <w:pPr>
              <w:spacing w:after="0" w:line="240" w:lineRule="auto"/>
              <w:rPr>
                <w:rFonts w:ascii="Arial" w:hAnsi="Arial" w:cs="Arial"/>
              </w:rPr>
            </w:pPr>
            <w:r>
              <w:rPr>
                <w:rFonts w:ascii="Arial" w:hAnsi="Arial" w:cs="Arial"/>
              </w:rPr>
              <w:t xml:space="preserve">İnhibisyon zonlarının kalite kontrol sınırları içinde olduğunu kontrol edin. </w:t>
            </w:r>
          </w:p>
        </w:tc>
      </w:tr>
    </w:tbl>
    <w:p w:rsidR="00BE18E7" w:rsidRPr="006030EE" w:rsidRDefault="00BE18E7" w:rsidP="00BE18E7">
      <w:pPr>
        <w:rPr>
          <w:rFonts w:ascii="Arial" w:hAnsi="Arial" w:cs="Arial"/>
        </w:rPr>
      </w:pPr>
      <w:r w:rsidRPr="006030EE">
        <w:rPr>
          <w:rFonts w:ascii="Arial" w:hAnsi="Arial" w:cs="Arial"/>
        </w:rPr>
        <w:br w:type="page"/>
      </w:r>
    </w:p>
    <w:tbl>
      <w:tblPr>
        <w:tblW w:w="9322" w:type="dxa"/>
        <w:tblLayout w:type="fixed"/>
        <w:tblLook w:val="04A0" w:firstRow="1" w:lastRow="0" w:firstColumn="1" w:lastColumn="0" w:noHBand="0" w:noVBand="1"/>
      </w:tblPr>
      <w:tblGrid>
        <w:gridCol w:w="817"/>
        <w:gridCol w:w="8505"/>
      </w:tblGrid>
      <w:tr w:rsidR="00BE18E7" w:rsidRPr="006030EE" w:rsidTr="00721A54">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sz w:val="28"/>
                <w:szCs w:val="28"/>
              </w:rPr>
            </w:pPr>
            <w:r w:rsidRPr="006030EE">
              <w:rPr>
                <w:rFonts w:ascii="Arial" w:hAnsi="Arial" w:cs="Arial"/>
                <w:b/>
                <w:sz w:val="28"/>
                <w:szCs w:val="28"/>
              </w:rPr>
              <w:lastRenderedPageBreak/>
              <w:br w:type="page"/>
              <w:t>8</w:t>
            </w:r>
          </w:p>
        </w:tc>
        <w:tc>
          <w:tcPr>
            <w:tcW w:w="8505"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Zonların ölçülmesi ve duyarlılık yorumlaması</w:t>
            </w:r>
          </w:p>
        </w:tc>
      </w:tr>
      <w:tr w:rsidR="00BE18E7" w:rsidRPr="00B65B50" w:rsidTr="00721A54">
        <w:tc>
          <w:tcPr>
            <w:tcW w:w="817" w:type="dxa"/>
            <w:tcBorders>
              <w:top w:val="single" w:sz="4" w:space="0" w:color="auto"/>
              <w:left w:val="single" w:sz="4" w:space="0" w:color="auto"/>
            </w:tcBorders>
          </w:tcPr>
          <w:p w:rsidR="00BE18E7" w:rsidRPr="006030EE" w:rsidRDefault="00BE18E7" w:rsidP="00721A54">
            <w:pPr>
              <w:spacing w:after="0" w:line="240" w:lineRule="auto"/>
              <w:rPr>
                <w:rFonts w:ascii="Arial" w:hAnsi="Arial" w:cs="Arial"/>
              </w:rPr>
            </w:pPr>
          </w:p>
          <w:p w:rsidR="00BE18E7" w:rsidRPr="00B65B50" w:rsidRDefault="00BE18E7" w:rsidP="00721A54">
            <w:pPr>
              <w:spacing w:after="0" w:line="240" w:lineRule="auto"/>
              <w:rPr>
                <w:rFonts w:ascii="Arial" w:hAnsi="Arial" w:cs="Arial"/>
              </w:rPr>
            </w:pPr>
            <w:r w:rsidRPr="00B65B50">
              <w:rPr>
                <w:rFonts w:ascii="Arial" w:hAnsi="Arial" w:cs="Arial"/>
              </w:rPr>
              <w:t>8.1</w:t>
            </w:r>
          </w:p>
        </w:tc>
        <w:tc>
          <w:tcPr>
            <w:tcW w:w="8505" w:type="dxa"/>
            <w:tcBorders>
              <w:top w:val="single" w:sz="4" w:space="0" w:color="auto"/>
              <w:right w:val="single" w:sz="4" w:space="0" w:color="auto"/>
            </w:tcBorders>
          </w:tcPr>
          <w:p w:rsidR="00BE18E7" w:rsidRPr="00B65B50" w:rsidRDefault="00BE18E7" w:rsidP="00721A54">
            <w:pPr>
              <w:spacing w:after="0" w:line="240" w:lineRule="auto"/>
              <w:rPr>
                <w:rFonts w:ascii="Arial" w:hAnsi="Arial" w:cs="Arial"/>
              </w:rPr>
            </w:pPr>
          </w:p>
          <w:p w:rsidR="00BE18E7" w:rsidRPr="00B65B50" w:rsidRDefault="00BE18E7" w:rsidP="00721A54">
            <w:pPr>
              <w:spacing w:after="0" w:line="240" w:lineRule="auto"/>
              <w:rPr>
                <w:rFonts w:ascii="Arial" w:hAnsi="Arial" w:cs="Arial"/>
              </w:rPr>
            </w:pPr>
            <w:r w:rsidRPr="00B65B50">
              <w:rPr>
                <w:rFonts w:ascii="Arial" w:hAnsi="Arial" w:cs="Arial"/>
              </w:rPr>
              <w:t xml:space="preserve">Tüm ilaçlar için zon kenarı, plak gözden 30 cm uzakta tutularak çıplak </w:t>
            </w:r>
            <w:proofErr w:type="gramStart"/>
            <w:r w:rsidRPr="00B65B50">
              <w:rPr>
                <w:rFonts w:ascii="Arial" w:hAnsi="Arial" w:cs="Arial"/>
              </w:rPr>
              <w:t>gözlebakıldığında  tam</w:t>
            </w:r>
            <w:proofErr w:type="gramEnd"/>
            <w:r w:rsidRPr="00B65B50">
              <w:rPr>
                <w:rFonts w:ascii="Arial" w:hAnsi="Arial" w:cs="Arial"/>
              </w:rPr>
              <w:t xml:space="preserve"> inhibisyonun olduğu noktada okunmalıdır.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8.2</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Katkı maddeleri (‘Supplement’) eklenmemiş plakları, yansıyan ışık ile tersinden ve plağı koyu bir arka planın üzerine tutarak okuyun.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8.3</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Katkı maddeli plakları ön yüzünden, kapağı açılarak ve yansıyan ışık ile okuyun.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8.4</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Aksi söylenmedikçe, geçirgen ışık (plak ışığa tutularak) veya büyüteç kullanmayın (aşağıya bakın).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8.5</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İnhibisyon zonunun çapını bir cetvel (en yakın milimetreye gore), kompas veya otomatik zon okuyucu ile ölçün.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8.6</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Zon çaplarını sınır değer tablosuna göre değerlendirin </w:t>
            </w:r>
            <w:hyperlink r:id="rId20" w:history="1">
              <w:r w:rsidRPr="00B65B50">
                <w:rPr>
                  <w:rStyle w:val="Kpr"/>
                  <w:rFonts w:ascii="Arial" w:hAnsi="Arial" w:cs="Arial"/>
                </w:rPr>
                <w:t>http://www.eucast.org</w:t>
              </w:r>
            </w:hyperlink>
            <w:r w:rsidRPr="00B65B50">
              <w:rPr>
                <w:rFonts w:ascii="Arial" w:hAnsi="Arial" w:cs="Arial"/>
              </w:rPr>
              <w:t>.</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8.7</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Zon çaplarını değerlendirmek için şablonlar kullanılacaksa, plak şablonun üzerine yerleştirilir ve zonlar EUCAST sınır değerleri ile hazırlanan şablona göre değerlendirilir. Kullanılan sınır değerlerinin EUCAST sınır değer tablosunun en son versiyonu ile uyumlu olduğundan emin olun. Şablon hazırlamak için ücretsiz bir program </w:t>
            </w:r>
            <w:hyperlink r:id="rId21" w:history="1">
              <w:r w:rsidRPr="00B65B50">
                <w:rPr>
                  <w:rStyle w:val="Kpr"/>
                  <w:rFonts w:ascii="Arial" w:hAnsi="Arial" w:cs="Arial"/>
                </w:rPr>
                <w:t>http://bsac.org.uk/susceptibility/template-program</w:t>
              </w:r>
            </w:hyperlink>
            <w:r w:rsidRPr="00B65B50">
              <w:rPr>
                <w:rStyle w:val="Kpr"/>
                <w:rFonts w:ascii="Arial" w:hAnsi="Arial" w:cs="Arial"/>
              </w:rPr>
              <w:t>.</w:t>
            </w:r>
            <w:r w:rsidRPr="00B65B50">
              <w:rPr>
                <w:rStyle w:val="Kpr"/>
                <w:rFonts w:ascii="Arial" w:hAnsi="Arial" w:cs="Arial"/>
                <w:color w:val="auto"/>
                <w:u w:val="none"/>
              </w:rPr>
              <w:t xml:space="preserve"> </w:t>
            </w:r>
            <w:proofErr w:type="gramStart"/>
            <w:r w:rsidRPr="00B65B50">
              <w:rPr>
                <w:rStyle w:val="Kpr"/>
                <w:rFonts w:ascii="Arial" w:hAnsi="Arial" w:cs="Arial"/>
                <w:color w:val="auto"/>
                <w:u w:val="none"/>
              </w:rPr>
              <w:t>adresinden</w:t>
            </w:r>
            <w:proofErr w:type="gramEnd"/>
            <w:r w:rsidRPr="00B65B50">
              <w:rPr>
                <w:rStyle w:val="Kpr"/>
                <w:rFonts w:ascii="Arial" w:hAnsi="Arial" w:cs="Arial"/>
              </w:rPr>
              <w:t xml:space="preserve"> </w:t>
            </w:r>
            <w:r w:rsidRPr="00B65B50">
              <w:rPr>
                <w:rStyle w:val="Kpr"/>
                <w:rFonts w:ascii="Arial" w:hAnsi="Arial" w:cs="Arial"/>
                <w:color w:val="auto"/>
                <w:u w:val="none"/>
              </w:rPr>
              <w:t>elde edilebilir.</w:t>
            </w:r>
            <w:r w:rsidRPr="00B65B50">
              <w:rPr>
                <w:rStyle w:val="Kpr"/>
                <w:rFonts w:ascii="Arial" w:hAnsi="Arial" w:cs="Arial"/>
              </w:rPr>
              <w:t xml:space="preserve"> </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w:t>
            </w:r>
          </w:p>
        </w:tc>
        <w:tc>
          <w:tcPr>
            <w:tcW w:w="8505" w:type="dxa"/>
            <w:tcBorders>
              <w:righ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 xml:space="preserve"> Okuma için özel talimatlar:</w:t>
            </w:r>
          </w:p>
          <w:p w:rsidR="00BE18E7" w:rsidRPr="00B65B50" w:rsidRDefault="00BE18E7" w:rsidP="00721A54">
            <w:pPr>
              <w:spacing w:after="0" w:line="240" w:lineRule="auto"/>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8.8.1</w:t>
            </w:r>
          </w:p>
        </w:tc>
        <w:tc>
          <w:tcPr>
            <w:tcW w:w="8505" w:type="dxa"/>
            <w:tcBorders>
              <w:right w:val="single" w:sz="4" w:space="0" w:color="auto"/>
            </w:tcBorders>
          </w:tcPr>
          <w:p w:rsidR="00BE18E7" w:rsidRPr="00B65B50" w:rsidRDefault="00BE18E7" w:rsidP="00721A54">
            <w:pPr>
              <w:spacing w:after="0" w:line="240" w:lineRule="auto"/>
              <w:ind w:left="720"/>
              <w:rPr>
                <w:rFonts w:ascii="Arial" w:hAnsi="Arial" w:cs="Arial"/>
              </w:rPr>
            </w:pPr>
            <w:r w:rsidRPr="00B65B50">
              <w:rPr>
                <w:rFonts w:ascii="Arial" w:hAnsi="Arial" w:cs="Arial"/>
              </w:rPr>
              <w:t xml:space="preserve">İnhibisyon zonu içinde tek düşecek şekilde üreyen koloniler pasajlanarak tanımlanmalı, gerekirse test tekrarlanmalıdır. </w:t>
            </w:r>
          </w:p>
          <w:p w:rsidR="00BE18E7" w:rsidRPr="00B65B50" w:rsidRDefault="00BE18E7" w:rsidP="00721A54">
            <w:pPr>
              <w:spacing w:after="0" w:line="240" w:lineRule="auto"/>
              <w:ind w:left="720"/>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8.8.2</w:t>
            </w:r>
          </w:p>
        </w:tc>
        <w:tc>
          <w:tcPr>
            <w:tcW w:w="8505" w:type="dxa"/>
            <w:tcBorders>
              <w:right w:val="single" w:sz="4" w:space="0" w:color="auto"/>
            </w:tcBorders>
          </w:tcPr>
          <w:p w:rsidR="00BE18E7" w:rsidRPr="00B65B50" w:rsidRDefault="00BE18E7" w:rsidP="00721A54">
            <w:pPr>
              <w:spacing w:after="0" w:line="240" w:lineRule="auto"/>
              <w:ind w:left="720"/>
              <w:rPr>
                <w:rFonts w:ascii="Arial" w:hAnsi="Arial" w:cs="Arial"/>
              </w:rPr>
            </w:pPr>
            <w:r w:rsidRPr="00B65B50">
              <w:rPr>
                <w:rFonts w:ascii="Arial" w:hAnsi="Arial" w:cs="Arial"/>
              </w:rPr>
              <w:t xml:space="preserve">Besiyerindeki antagonistler, sulfonamid veya trimetoprim zonu içinde diske kadar uzanabilen soluk üreme ile sonuçlanabilir. Böyle üremeler gözardı edilmeli ve zon çapı daha bariz olan zon kenarından ölçülmelidir. </w:t>
            </w:r>
          </w:p>
          <w:p w:rsidR="00BE18E7" w:rsidRPr="00B65B50" w:rsidRDefault="00BE18E7" w:rsidP="00721A54">
            <w:pPr>
              <w:spacing w:after="0" w:line="240" w:lineRule="auto"/>
              <w:ind w:left="720"/>
              <w:rPr>
                <w:rFonts w:ascii="Arial" w:hAnsi="Arial" w:cs="Arial"/>
              </w:rPr>
            </w:pPr>
          </w:p>
          <w:p w:rsidR="00BE18E7" w:rsidRPr="00B65B50" w:rsidRDefault="00BE18E7" w:rsidP="00721A54">
            <w:pPr>
              <w:spacing w:after="0" w:line="240" w:lineRule="auto"/>
              <w:ind w:left="720"/>
              <w:rPr>
                <w:rFonts w:ascii="Arial" w:hAnsi="Arial" w:cs="Arial"/>
              </w:rPr>
            </w:pPr>
            <w:r w:rsidRPr="00B65B50">
              <w:rPr>
                <w:rFonts w:ascii="Arial" w:hAnsi="Arial" w:cs="Arial"/>
                <w:i/>
              </w:rPr>
              <w:t>Stenotrophomonas maltophilia</w:t>
            </w:r>
            <w:r w:rsidRPr="00B65B50">
              <w:rPr>
                <w:rFonts w:ascii="Arial" w:hAnsi="Arial" w:cs="Arial"/>
              </w:rPr>
              <w:t xml:space="preserve"> ve trimetoprim-sulfametoksazol ikilisinde zon içi üremeler olabilir. Böyle üremeler göz ardı edilmeli ve eğer herhangi </w:t>
            </w:r>
            <w:proofErr w:type="gramStart"/>
            <w:r w:rsidRPr="00B65B50">
              <w:rPr>
                <w:rFonts w:ascii="Arial" w:hAnsi="Arial" w:cs="Arial"/>
              </w:rPr>
              <w:t>bir  zon</w:t>
            </w:r>
            <w:proofErr w:type="gramEnd"/>
            <w:r w:rsidRPr="00B65B50">
              <w:rPr>
                <w:rFonts w:ascii="Arial" w:hAnsi="Arial" w:cs="Arial"/>
              </w:rPr>
              <w:t xml:space="preserve"> kenarı görülebiliyorsa inhibisyon zonu okunmalıdır. Diske kadar üreme varsa ve hiç inhibisyon zonu görülemiyorsa zon yok olarak okuyun. </w:t>
            </w:r>
          </w:p>
          <w:p w:rsidR="00BE18E7" w:rsidRPr="00B65B50" w:rsidRDefault="00BE18E7" w:rsidP="00721A54">
            <w:pPr>
              <w:spacing w:after="0" w:line="240" w:lineRule="auto"/>
              <w:ind w:left="720"/>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8.8.3</w:t>
            </w:r>
          </w:p>
        </w:tc>
        <w:tc>
          <w:tcPr>
            <w:tcW w:w="8505" w:type="dxa"/>
            <w:tcBorders>
              <w:right w:val="single" w:sz="4" w:space="0" w:color="auto"/>
            </w:tcBorders>
          </w:tcPr>
          <w:p w:rsidR="00BE18E7" w:rsidRPr="00B65B50" w:rsidRDefault="00BE18E7" w:rsidP="00721A54">
            <w:pPr>
              <w:spacing w:after="0" w:line="240" w:lineRule="auto"/>
              <w:ind w:left="720"/>
              <w:rPr>
                <w:rFonts w:ascii="Arial" w:hAnsi="Arial" w:cs="Arial"/>
              </w:rPr>
            </w:pPr>
            <w:r w:rsidRPr="00B65B50">
              <w:rPr>
                <w:rFonts w:ascii="Arial" w:hAnsi="Arial" w:cs="Arial"/>
              </w:rPr>
              <w:t>Enterobacteriaceae ve ampisilin ikilisinde, bazı Muller-Hinton agar partileri ile hazırlanan plaklarda bir iç zon şeklinde gözlenen ince bir film şeklindeki üremeleri gözardı edin.</w:t>
            </w:r>
          </w:p>
          <w:p w:rsidR="00BE18E7" w:rsidRPr="00B65B50" w:rsidRDefault="00BE18E7" w:rsidP="00721A54">
            <w:pPr>
              <w:spacing w:after="0" w:line="240" w:lineRule="auto"/>
              <w:ind w:left="720"/>
              <w:rPr>
                <w:rFonts w:ascii="Arial" w:hAnsi="Arial" w:cs="Arial"/>
              </w:rPr>
            </w:pPr>
            <w:r w:rsidRPr="00B65B50">
              <w:rPr>
                <w:rFonts w:ascii="Arial" w:hAnsi="Arial" w:cs="Arial"/>
              </w:rPr>
              <w:t>.</w:t>
            </w:r>
          </w:p>
          <w:p w:rsidR="00BE18E7" w:rsidRPr="00B65B50" w:rsidRDefault="00BE18E7" w:rsidP="00721A54">
            <w:pPr>
              <w:spacing w:after="0" w:line="240" w:lineRule="auto"/>
              <w:ind w:left="720"/>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8.8.4</w:t>
            </w:r>
          </w:p>
        </w:tc>
        <w:tc>
          <w:tcPr>
            <w:tcW w:w="8505" w:type="dxa"/>
            <w:tcBorders>
              <w:right w:val="single" w:sz="4" w:space="0" w:color="auto"/>
            </w:tcBorders>
          </w:tcPr>
          <w:p w:rsidR="00BE18E7" w:rsidRPr="00B65B50" w:rsidRDefault="00BE18E7" w:rsidP="00721A54">
            <w:pPr>
              <w:spacing w:after="0" w:line="240" w:lineRule="auto"/>
              <w:ind w:left="720"/>
              <w:rPr>
                <w:rFonts w:ascii="Arial" w:hAnsi="Arial" w:cs="Arial"/>
              </w:rPr>
            </w:pPr>
            <w:proofErr w:type="gramStart"/>
            <w:r w:rsidRPr="00B65B50">
              <w:rPr>
                <w:rFonts w:ascii="Arial" w:hAnsi="Arial" w:cs="Arial"/>
                <w:i/>
              </w:rPr>
              <w:t>E.coli</w:t>
            </w:r>
            <w:r w:rsidRPr="00B65B50">
              <w:rPr>
                <w:rFonts w:ascii="Arial" w:hAnsi="Arial" w:cs="Arial"/>
              </w:rPr>
              <w:t xml:space="preserve">  ve</w:t>
            </w:r>
            <w:proofErr w:type="gramEnd"/>
            <w:r w:rsidRPr="00B65B50">
              <w:rPr>
                <w:rFonts w:ascii="Arial" w:hAnsi="Arial" w:cs="Arial"/>
              </w:rPr>
              <w:t xml:space="preserve"> mesilinam ikilisinde, inhibisyon zonunun içindeki izole kolonileri gözardı edin.</w:t>
            </w:r>
          </w:p>
          <w:p w:rsidR="00BE18E7" w:rsidRPr="00B65B50" w:rsidRDefault="00BE18E7" w:rsidP="00721A54">
            <w:pPr>
              <w:spacing w:after="0" w:line="240" w:lineRule="auto"/>
              <w:ind w:left="720"/>
              <w:rPr>
                <w:rFonts w:ascii="Arial" w:hAnsi="Arial" w:cs="Arial"/>
              </w:rPr>
            </w:pPr>
          </w:p>
        </w:tc>
      </w:tr>
      <w:tr w:rsidR="00BE18E7" w:rsidRPr="00B65B50" w:rsidTr="00721A54">
        <w:tc>
          <w:tcPr>
            <w:tcW w:w="817" w:type="dxa"/>
            <w:tcBorders>
              <w:left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8.8.5</w:t>
            </w:r>
          </w:p>
        </w:tc>
        <w:tc>
          <w:tcPr>
            <w:tcW w:w="8505" w:type="dxa"/>
            <w:tcBorders>
              <w:right w:val="single" w:sz="4" w:space="0" w:color="auto"/>
            </w:tcBorders>
          </w:tcPr>
          <w:p w:rsidR="00BE18E7" w:rsidRPr="00B65B50" w:rsidRDefault="00BE18E7" w:rsidP="00721A54">
            <w:pPr>
              <w:spacing w:after="0" w:line="240" w:lineRule="auto"/>
              <w:ind w:left="720"/>
              <w:rPr>
                <w:rFonts w:ascii="Arial" w:hAnsi="Arial" w:cs="Arial"/>
              </w:rPr>
            </w:pPr>
            <w:r w:rsidRPr="00B65B50">
              <w:rPr>
                <w:rFonts w:ascii="Arial" w:hAnsi="Arial" w:cs="Arial"/>
                <w:i/>
              </w:rPr>
              <w:t>Proteus</w:t>
            </w:r>
            <w:r w:rsidRPr="00B65B50">
              <w:rPr>
                <w:rFonts w:ascii="Arial" w:hAnsi="Arial" w:cs="Arial"/>
              </w:rPr>
              <w:t xml:space="preserve"> spp. için, yayılmayı gözardı edin ve üremenin inhibisyonunu okuyun.</w:t>
            </w:r>
          </w:p>
          <w:p w:rsidR="00BE18E7" w:rsidRPr="00B65B50" w:rsidRDefault="00BE18E7" w:rsidP="00721A54">
            <w:pPr>
              <w:spacing w:after="0" w:line="240" w:lineRule="auto"/>
              <w:ind w:left="720"/>
              <w:rPr>
                <w:rFonts w:ascii="Arial" w:hAnsi="Arial" w:cs="Arial"/>
              </w:rPr>
            </w:pPr>
            <w:r w:rsidRPr="00B65B50">
              <w:rPr>
                <w:rFonts w:ascii="Arial" w:hAnsi="Arial" w:cs="Arial"/>
              </w:rPr>
              <w:t xml:space="preserve">  </w:t>
            </w:r>
          </w:p>
        </w:tc>
      </w:tr>
      <w:tr w:rsidR="00BE18E7" w:rsidRPr="00B65B50" w:rsidTr="00721A54">
        <w:tc>
          <w:tcPr>
            <w:tcW w:w="817" w:type="dxa"/>
            <w:tcBorders>
              <w:left w:val="single" w:sz="4" w:space="0" w:color="auto"/>
              <w:bottom w:val="single" w:sz="4" w:space="0" w:color="auto"/>
            </w:tcBorders>
          </w:tcPr>
          <w:p w:rsidR="00BE18E7" w:rsidRPr="00B65B50" w:rsidRDefault="00BE18E7" w:rsidP="00721A54">
            <w:pPr>
              <w:spacing w:after="0" w:line="240" w:lineRule="auto"/>
              <w:rPr>
                <w:rFonts w:ascii="Arial" w:hAnsi="Arial" w:cs="Arial"/>
              </w:rPr>
            </w:pPr>
            <w:r w:rsidRPr="00B65B50">
              <w:rPr>
                <w:rFonts w:ascii="Arial" w:hAnsi="Arial" w:cs="Arial"/>
              </w:rPr>
              <w:t>8.8.6</w:t>
            </w:r>
          </w:p>
        </w:tc>
        <w:tc>
          <w:tcPr>
            <w:tcW w:w="8505" w:type="dxa"/>
            <w:tcBorders>
              <w:bottom w:val="single" w:sz="4" w:space="0" w:color="auto"/>
              <w:right w:val="single" w:sz="4" w:space="0" w:color="auto"/>
            </w:tcBorders>
          </w:tcPr>
          <w:p w:rsidR="00BE18E7" w:rsidRPr="00B65B50" w:rsidRDefault="00BE18E7" w:rsidP="00721A54">
            <w:pPr>
              <w:spacing w:after="0" w:line="240" w:lineRule="auto"/>
              <w:ind w:left="720"/>
              <w:rPr>
                <w:rFonts w:ascii="Arial" w:hAnsi="Arial" w:cs="Arial"/>
              </w:rPr>
            </w:pPr>
            <w:r w:rsidRPr="00B65B50">
              <w:rPr>
                <w:rFonts w:ascii="Arial" w:hAnsi="Arial" w:cs="Arial"/>
              </w:rPr>
              <w:t xml:space="preserve">Stafilokoklar ve benzilpenisilin </w:t>
            </w:r>
            <w:proofErr w:type="gramStart"/>
            <w:r w:rsidRPr="00B65B50">
              <w:rPr>
                <w:rFonts w:ascii="Arial" w:hAnsi="Arial" w:cs="Arial"/>
              </w:rPr>
              <w:t>ikilisinde ,</w:t>
            </w:r>
            <w:proofErr w:type="gramEnd"/>
            <w:r w:rsidRPr="00B65B50">
              <w:rPr>
                <w:rFonts w:ascii="Arial" w:hAnsi="Arial" w:cs="Arial"/>
              </w:rPr>
              <w:t xml:space="preserve"> plağı ışığa kaldırarak zon kenarını yakından inceleyin (geçirgen ışık). Zon çapı ≥ duyarlı sınır değer olan izolatlarda keskin zon kenarı varsa dirençli olarak rapor edin. </w:t>
            </w:r>
          </w:p>
        </w:tc>
      </w:tr>
    </w:tbl>
    <w:p w:rsidR="00BE18E7" w:rsidRPr="00B65B50" w:rsidRDefault="00BE18E7" w:rsidP="00BE18E7">
      <w:pPr>
        <w:rPr>
          <w:rFonts w:ascii="Arial" w:hAnsi="Arial" w:cs="Arial"/>
        </w:rPr>
      </w:pPr>
      <w:r w:rsidRPr="00B65B50">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1"/>
        <w:gridCol w:w="8494"/>
      </w:tblGrid>
      <w:tr w:rsidR="00BE18E7" w:rsidRPr="00B65B50" w:rsidTr="00721A54">
        <w:tc>
          <w:tcPr>
            <w:tcW w:w="817" w:type="dxa"/>
          </w:tcPr>
          <w:p w:rsidR="00BE18E7" w:rsidRPr="00B65B50" w:rsidRDefault="00BE18E7" w:rsidP="00721A54">
            <w:pPr>
              <w:spacing w:after="0" w:line="240" w:lineRule="auto"/>
              <w:rPr>
                <w:rFonts w:ascii="Arial" w:hAnsi="Arial" w:cs="Arial"/>
              </w:rPr>
            </w:pPr>
          </w:p>
          <w:p w:rsidR="00BE18E7" w:rsidRPr="00B65B50" w:rsidRDefault="00BE18E7" w:rsidP="00721A54">
            <w:pPr>
              <w:spacing w:after="0" w:line="240" w:lineRule="auto"/>
              <w:rPr>
                <w:rFonts w:ascii="Arial" w:hAnsi="Arial" w:cs="Arial"/>
              </w:rPr>
            </w:pPr>
            <w:r w:rsidRPr="00B65B50">
              <w:rPr>
                <w:rFonts w:ascii="Arial" w:hAnsi="Arial" w:cs="Arial"/>
              </w:rPr>
              <w:t>8.8.7</w:t>
            </w:r>
          </w:p>
        </w:tc>
        <w:tc>
          <w:tcPr>
            <w:tcW w:w="8505" w:type="dxa"/>
            <w:gridSpan w:val="2"/>
          </w:tcPr>
          <w:p w:rsidR="00BE18E7" w:rsidRPr="00B65B50" w:rsidRDefault="00BE18E7" w:rsidP="00721A54">
            <w:pPr>
              <w:spacing w:after="0" w:line="240" w:lineRule="auto"/>
              <w:ind w:left="720"/>
              <w:rPr>
                <w:rFonts w:ascii="Arial" w:hAnsi="Arial" w:cs="Arial"/>
              </w:rPr>
            </w:pPr>
          </w:p>
          <w:p w:rsidR="00BE18E7" w:rsidRPr="00B65B50" w:rsidRDefault="00BE18E7" w:rsidP="00721A54">
            <w:pPr>
              <w:spacing w:after="0" w:line="240" w:lineRule="auto"/>
              <w:ind w:left="720"/>
              <w:rPr>
                <w:rFonts w:ascii="Arial" w:hAnsi="Arial" w:cs="Arial"/>
              </w:rPr>
            </w:pPr>
            <w:r w:rsidRPr="00B65B50">
              <w:rPr>
                <w:rFonts w:ascii="Arial" w:hAnsi="Arial" w:cs="Arial"/>
                <w:i/>
              </w:rPr>
              <w:t>Staphylococcus aureus</w:t>
            </w:r>
            <w:r w:rsidRPr="00B65B50">
              <w:rPr>
                <w:rFonts w:ascii="Arial" w:hAnsi="Arial" w:cs="Arial"/>
              </w:rPr>
              <w:t>’ta</w:t>
            </w:r>
            <w:r w:rsidRPr="00B65B50">
              <w:rPr>
                <w:rFonts w:ascii="Arial" w:hAnsi="Arial" w:cs="Arial"/>
                <w:i/>
              </w:rPr>
              <w:t xml:space="preserve"> </w:t>
            </w:r>
            <w:r w:rsidRPr="00B65B50">
              <w:rPr>
                <w:rFonts w:ascii="Arial" w:hAnsi="Arial" w:cs="Arial"/>
              </w:rPr>
              <w:t xml:space="preserve">etisilin direnci saptamak için sefoksitin kullanıldığında, bariz olan zonu ölçün, inhibisyon zonu içindeki kolonileri görebilmek için iyi bir ışık ile zonu dikkatlice inceleyin. Bunlar ya kontaminasyondur ya da heterojen metisilin direncinin yansıması olabilir. </w:t>
            </w:r>
          </w:p>
          <w:p w:rsidR="00BE18E7" w:rsidRPr="00B65B50" w:rsidRDefault="00BE18E7" w:rsidP="00721A54">
            <w:pPr>
              <w:spacing w:after="0" w:line="240" w:lineRule="auto"/>
              <w:ind w:left="720"/>
              <w:rPr>
                <w:rFonts w:ascii="Arial" w:hAnsi="Arial" w:cs="Arial"/>
              </w:rPr>
            </w:pPr>
          </w:p>
        </w:tc>
      </w:tr>
      <w:tr w:rsidR="00BE18E7" w:rsidRPr="00B65B50" w:rsidTr="00721A54">
        <w:tc>
          <w:tcPr>
            <w:tcW w:w="817" w:type="dxa"/>
          </w:tcPr>
          <w:p w:rsidR="00BE18E7" w:rsidRPr="00B65B50" w:rsidRDefault="00BE18E7" w:rsidP="00721A54">
            <w:pPr>
              <w:spacing w:after="0" w:line="240" w:lineRule="auto"/>
              <w:rPr>
                <w:rFonts w:ascii="Arial" w:hAnsi="Arial" w:cs="Arial"/>
              </w:rPr>
            </w:pPr>
            <w:r w:rsidRPr="00B65B50">
              <w:rPr>
                <w:rFonts w:ascii="Arial" w:hAnsi="Arial" w:cs="Arial"/>
              </w:rPr>
              <w:t>8.8.8</w:t>
            </w:r>
          </w:p>
        </w:tc>
        <w:tc>
          <w:tcPr>
            <w:tcW w:w="8505" w:type="dxa"/>
            <w:gridSpan w:val="2"/>
          </w:tcPr>
          <w:p w:rsidR="00BE18E7" w:rsidRPr="00B65B50" w:rsidRDefault="00BE18E7" w:rsidP="00721A54">
            <w:pPr>
              <w:spacing w:after="0" w:line="240" w:lineRule="auto"/>
              <w:ind w:left="720"/>
              <w:rPr>
                <w:rFonts w:ascii="Arial" w:hAnsi="Arial" w:cs="Arial"/>
              </w:rPr>
            </w:pPr>
            <w:proofErr w:type="gramStart"/>
            <w:r w:rsidRPr="00B65B50">
              <w:rPr>
                <w:rFonts w:ascii="Arial" w:hAnsi="Arial" w:cs="Arial"/>
              </w:rPr>
              <w:t>Stafilokoklarda  linezolid</w:t>
            </w:r>
            <w:proofErr w:type="gramEnd"/>
            <w:r w:rsidRPr="00B65B50">
              <w:rPr>
                <w:rFonts w:ascii="Arial" w:hAnsi="Arial" w:cs="Arial"/>
              </w:rPr>
              <w:t xml:space="preserve"> duyarlılık testlerini plağı ışığa kaldırarak tersinden okuyun (geçirgen ışık).</w:t>
            </w:r>
          </w:p>
          <w:p w:rsidR="00BE18E7" w:rsidRPr="00B65B50" w:rsidRDefault="00BE18E7" w:rsidP="00721A54">
            <w:pPr>
              <w:spacing w:after="0" w:line="240" w:lineRule="auto"/>
              <w:ind w:left="720"/>
              <w:rPr>
                <w:rFonts w:ascii="Arial" w:hAnsi="Arial" w:cs="Arial"/>
              </w:rPr>
            </w:pPr>
          </w:p>
        </w:tc>
      </w:tr>
      <w:tr w:rsidR="00BE18E7" w:rsidRPr="00B65B50" w:rsidTr="00721A54">
        <w:tc>
          <w:tcPr>
            <w:tcW w:w="828" w:type="dxa"/>
            <w:gridSpan w:val="2"/>
          </w:tcPr>
          <w:p w:rsidR="00BE18E7" w:rsidRPr="00B65B50" w:rsidRDefault="00BE18E7" w:rsidP="00721A54">
            <w:pPr>
              <w:spacing w:after="0" w:line="240" w:lineRule="auto"/>
              <w:rPr>
                <w:rFonts w:ascii="Arial" w:hAnsi="Arial" w:cs="Arial"/>
              </w:rPr>
            </w:pPr>
            <w:r w:rsidRPr="00B65B50">
              <w:rPr>
                <w:rFonts w:ascii="Arial" w:hAnsi="Arial" w:cs="Arial"/>
              </w:rPr>
              <w:br w:type="page"/>
              <w:t>8.8.9</w:t>
            </w:r>
          </w:p>
        </w:tc>
        <w:tc>
          <w:tcPr>
            <w:tcW w:w="8494" w:type="dxa"/>
          </w:tcPr>
          <w:p w:rsidR="00BE18E7" w:rsidRPr="00B65B50" w:rsidRDefault="00BE18E7" w:rsidP="00721A54">
            <w:pPr>
              <w:spacing w:after="0" w:line="240" w:lineRule="auto"/>
              <w:ind w:left="720"/>
              <w:rPr>
                <w:rFonts w:ascii="Arial" w:hAnsi="Arial" w:cs="Arial"/>
              </w:rPr>
            </w:pPr>
            <w:r w:rsidRPr="00B65B50">
              <w:rPr>
                <w:rFonts w:ascii="Arial" w:hAnsi="Arial" w:cs="Arial"/>
              </w:rPr>
              <w:t xml:space="preserve">Enterokoklar ve vankomisin ikilisinde, plağı ışığa kaldırarak zon kenarını yakından inceleyin (iletilen ışık). Belirsiz zon kenarları ve zon içi koloniler vankomisin direncini gösterir ve ileri araştırma gerektirir. </w:t>
            </w:r>
          </w:p>
          <w:p w:rsidR="00BE18E7" w:rsidRPr="00B65B50" w:rsidRDefault="00BE18E7" w:rsidP="00721A54">
            <w:pPr>
              <w:spacing w:after="0" w:line="240" w:lineRule="auto"/>
              <w:ind w:left="720"/>
              <w:rPr>
                <w:rFonts w:ascii="Arial" w:hAnsi="Arial" w:cs="Arial"/>
              </w:rPr>
            </w:pPr>
          </w:p>
        </w:tc>
      </w:tr>
      <w:tr w:rsidR="00BE18E7" w:rsidRPr="006030EE" w:rsidTr="00721A54">
        <w:tc>
          <w:tcPr>
            <w:tcW w:w="828" w:type="dxa"/>
            <w:gridSpan w:val="2"/>
          </w:tcPr>
          <w:p w:rsidR="00BE18E7" w:rsidRPr="00B65B50" w:rsidRDefault="00BE18E7" w:rsidP="00721A54">
            <w:pPr>
              <w:spacing w:after="0" w:line="240" w:lineRule="auto"/>
              <w:rPr>
                <w:rFonts w:ascii="Arial" w:hAnsi="Arial" w:cs="Arial"/>
              </w:rPr>
            </w:pPr>
            <w:r w:rsidRPr="00B65B50">
              <w:rPr>
                <w:rFonts w:ascii="Arial" w:hAnsi="Arial" w:cs="Arial"/>
              </w:rPr>
              <w:t>8.8.10</w:t>
            </w:r>
          </w:p>
        </w:tc>
        <w:tc>
          <w:tcPr>
            <w:tcW w:w="8494" w:type="dxa"/>
          </w:tcPr>
          <w:p w:rsidR="00BE18E7" w:rsidRPr="006030EE" w:rsidRDefault="00BE18E7" w:rsidP="00721A54">
            <w:pPr>
              <w:spacing w:after="0" w:line="240" w:lineRule="auto"/>
              <w:ind w:left="720"/>
              <w:rPr>
                <w:rFonts w:ascii="Arial" w:hAnsi="Arial" w:cs="Arial"/>
              </w:rPr>
            </w:pPr>
            <w:r w:rsidRPr="00B65B50">
              <w:rPr>
                <w:rFonts w:ascii="Arial" w:hAnsi="Arial" w:cs="Arial"/>
              </w:rPr>
              <w:t xml:space="preserve">MH-F besiyerindeki hemolitik streptokoklar için, hemolizin zonunu değil üremenin inhibisyonunu okuyun. </w:t>
            </w:r>
            <w:proofErr w:type="gramStart"/>
            <w:r w:rsidRPr="00B65B50">
              <w:rPr>
                <w:rFonts w:ascii="Arial" w:hAnsi="Arial" w:cs="Arial"/>
              </w:rPr>
              <w:t>β-hemoliz</w:t>
            </w:r>
            <w:proofErr w:type="gramEnd"/>
            <w:r w:rsidRPr="00B65B50">
              <w:rPr>
                <w:rFonts w:ascii="Arial" w:hAnsi="Arial" w:cs="Arial"/>
              </w:rPr>
              <w:t xml:space="preserve"> genellikle üremeden bağımsız olurken,  α-hemoliz ve üreme genellikle birliktedir.</w:t>
            </w:r>
            <w:r>
              <w:rPr>
                <w:rFonts w:ascii="Arial" w:hAnsi="Arial" w:cs="Arial"/>
              </w:rPr>
              <w:t xml:space="preserve"> </w:t>
            </w:r>
          </w:p>
          <w:p w:rsidR="00BE18E7" w:rsidRPr="006030EE" w:rsidRDefault="00BE18E7" w:rsidP="00721A54">
            <w:pPr>
              <w:spacing w:after="0" w:line="240" w:lineRule="auto"/>
              <w:ind w:left="720"/>
              <w:rPr>
                <w:rFonts w:ascii="Arial" w:hAnsi="Arial" w:cs="Arial"/>
              </w:rPr>
            </w:pPr>
          </w:p>
        </w:tc>
      </w:tr>
    </w:tbl>
    <w:p w:rsidR="00BE18E7" w:rsidRPr="006030EE" w:rsidRDefault="00BE18E7" w:rsidP="00BE18E7">
      <w:pPr>
        <w:rPr>
          <w:rFonts w:ascii="Arial" w:hAnsi="Arial" w:cs="Arial"/>
        </w:rPr>
      </w:pPr>
    </w:p>
    <w:p w:rsidR="00BE18E7" w:rsidRPr="006030EE" w:rsidRDefault="00BE18E7" w:rsidP="00BE18E7">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05"/>
      </w:tblGrid>
      <w:tr w:rsidR="00BE18E7" w:rsidRPr="006030EE" w:rsidTr="00721A54">
        <w:trPr>
          <w:trHeight w:val="567"/>
        </w:trPr>
        <w:tc>
          <w:tcPr>
            <w:tcW w:w="817" w:type="dxa"/>
            <w:tcBorders>
              <w:top w:val="single" w:sz="4" w:space="0" w:color="auto"/>
              <w:left w:val="single" w:sz="4" w:space="0" w:color="auto"/>
              <w:bottom w:val="single" w:sz="4" w:space="0" w:color="000000"/>
            </w:tcBorders>
            <w:vAlign w:val="center"/>
          </w:tcPr>
          <w:p w:rsidR="00BE18E7" w:rsidRPr="006030EE" w:rsidRDefault="00BE18E7" w:rsidP="00721A54">
            <w:pPr>
              <w:spacing w:after="0" w:line="240" w:lineRule="auto"/>
              <w:rPr>
                <w:rFonts w:ascii="Arial" w:hAnsi="Arial" w:cs="Arial"/>
                <w:b/>
                <w:sz w:val="28"/>
                <w:szCs w:val="28"/>
              </w:rPr>
            </w:pPr>
            <w:r w:rsidRPr="006030EE">
              <w:rPr>
                <w:rFonts w:ascii="Arial" w:hAnsi="Arial" w:cs="Arial"/>
                <w:b/>
                <w:sz w:val="28"/>
                <w:szCs w:val="28"/>
              </w:rPr>
              <w:lastRenderedPageBreak/>
              <w:t>9</w:t>
            </w:r>
          </w:p>
        </w:tc>
        <w:tc>
          <w:tcPr>
            <w:tcW w:w="8505" w:type="dxa"/>
            <w:tcBorders>
              <w:top w:val="single" w:sz="4" w:space="0" w:color="auto"/>
              <w:bottom w:val="single" w:sz="4" w:space="0" w:color="000000"/>
              <w:right w:val="single" w:sz="4" w:space="0" w:color="auto"/>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Kalite kontrol</w:t>
            </w:r>
          </w:p>
        </w:tc>
      </w:tr>
      <w:tr w:rsidR="00BE18E7" w:rsidRPr="00A57FBF" w:rsidTr="00721A54">
        <w:tc>
          <w:tcPr>
            <w:tcW w:w="817" w:type="dxa"/>
            <w:tcBorders>
              <w:left w:val="single" w:sz="4" w:space="0" w:color="auto"/>
              <w:bottom w:val="nil"/>
              <w:right w:val="nil"/>
            </w:tcBorders>
          </w:tcPr>
          <w:p w:rsidR="00BE18E7" w:rsidRPr="006030EE" w:rsidRDefault="00BE18E7" w:rsidP="00721A54">
            <w:pPr>
              <w:spacing w:after="0" w:line="240" w:lineRule="auto"/>
              <w:rPr>
                <w:rFonts w:ascii="Arial" w:hAnsi="Arial" w:cs="Arial"/>
              </w:rPr>
            </w:pPr>
          </w:p>
          <w:p w:rsidR="00BE18E7" w:rsidRPr="00A57FBF" w:rsidRDefault="00BE18E7" w:rsidP="00721A54">
            <w:pPr>
              <w:spacing w:after="0" w:line="240" w:lineRule="auto"/>
              <w:rPr>
                <w:rFonts w:ascii="Arial" w:hAnsi="Arial" w:cs="Arial"/>
              </w:rPr>
            </w:pPr>
            <w:r w:rsidRPr="00A57FBF">
              <w:rPr>
                <w:rFonts w:ascii="Arial" w:hAnsi="Arial" w:cs="Arial"/>
              </w:rPr>
              <w:t>9.1</w:t>
            </w:r>
          </w:p>
        </w:tc>
        <w:tc>
          <w:tcPr>
            <w:tcW w:w="8505" w:type="dxa"/>
            <w:tcBorders>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p>
          <w:p w:rsidR="00BE18E7" w:rsidRPr="00A57FBF" w:rsidRDefault="00BE18E7" w:rsidP="00721A54">
            <w:pPr>
              <w:spacing w:after="0" w:line="240" w:lineRule="auto"/>
              <w:rPr>
                <w:rFonts w:ascii="Arial" w:hAnsi="Arial" w:cs="Arial"/>
              </w:rPr>
            </w:pPr>
            <w:r w:rsidRPr="00A57FBF">
              <w:rPr>
                <w:rFonts w:ascii="Arial" w:hAnsi="Arial" w:cs="Arial"/>
              </w:rPr>
              <w:t xml:space="preserve">Testin performansını izlemek için belirtilen kontrol </w:t>
            </w:r>
            <w:proofErr w:type="gramStart"/>
            <w:r w:rsidRPr="00A57FBF">
              <w:rPr>
                <w:rFonts w:ascii="Arial" w:hAnsi="Arial" w:cs="Arial"/>
              </w:rPr>
              <w:t>suşlarını(</w:t>
            </w:r>
            <w:proofErr w:type="gramEnd"/>
            <w:r w:rsidRPr="00A57FBF">
              <w:rPr>
                <w:rFonts w:ascii="Arial" w:hAnsi="Arial" w:cs="Arial"/>
              </w:rPr>
              <w:t xml:space="preserve">Tablo 4) kullanın. </w:t>
            </w:r>
          </w:p>
          <w:p w:rsidR="00BE18E7" w:rsidRPr="00A57FBF" w:rsidRDefault="00BE18E7" w:rsidP="00721A54">
            <w:pPr>
              <w:spacing w:after="0" w:line="240" w:lineRule="auto"/>
              <w:rPr>
                <w:rFonts w:ascii="Arial" w:hAnsi="Arial" w:cs="Arial"/>
              </w:rPr>
            </w:pPr>
            <w:r w:rsidRPr="00A57FBF">
              <w:rPr>
                <w:rFonts w:ascii="Arial" w:hAnsi="Arial" w:cs="Arial"/>
              </w:rPr>
              <w:t xml:space="preserve">Prensip olarak önerilen suşlar tipik duyarlı suşlardır, ama dirençli suşlar da, yöntemin bilinen direnç mekanizmalarına bağlı direnci belirleyebileceğini doğrulamak için kullanılabilir (Tablo 5). Bu suşlar kültür kolleksiyonlarından veya ticari kaynaklardan satın alınabilir. </w:t>
            </w:r>
          </w:p>
          <w:p w:rsidR="00BE18E7" w:rsidRPr="00A57FBF" w:rsidRDefault="00BE18E7" w:rsidP="00721A54">
            <w:pPr>
              <w:spacing w:after="0" w:line="240" w:lineRule="auto"/>
              <w:rPr>
                <w:rFonts w:ascii="Arial" w:hAnsi="Arial" w:cs="Arial"/>
              </w:rPr>
            </w:pPr>
            <w:r w:rsidRPr="00A57FBF">
              <w:rPr>
                <w:rFonts w:ascii="Arial" w:hAnsi="Arial" w:cs="Arial"/>
              </w:rPr>
              <w:t xml:space="preserve"> </w:t>
            </w:r>
          </w:p>
        </w:tc>
      </w:tr>
      <w:tr w:rsidR="00BE18E7" w:rsidRPr="00A57FBF" w:rsidTr="00721A54">
        <w:tc>
          <w:tcPr>
            <w:tcW w:w="817" w:type="dxa"/>
            <w:tcBorders>
              <w:top w:val="nil"/>
              <w:left w:val="single" w:sz="4" w:space="0" w:color="auto"/>
              <w:bottom w:val="nil"/>
              <w:right w:val="nil"/>
            </w:tcBorders>
          </w:tcPr>
          <w:p w:rsidR="00BE18E7" w:rsidRPr="00A57FBF" w:rsidRDefault="00BE18E7" w:rsidP="00721A54">
            <w:pPr>
              <w:spacing w:after="0" w:line="240" w:lineRule="auto"/>
              <w:rPr>
                <w:rFonts w:ascii="Arial" w:hAnsi="Arial" w:cs="Arial"/>
              </w:rPr>
            </w:pPr>
            <w:r w:rsidRPr="00A57FBF">
              <w:rPr>
                <w:rFonts w:ascii="Arial" w:hAnsi="Arial" w:cs="Arial"/>
              </w:rPr>
              <w:t>9.2</w:t>
            </w:r>
          </w:p>
        </w:tc>
        <w:tc>
          <w:tcPr>
            <w:tcW w:w="8505" w:type="dxa"/>
            <w:tcBorders>
              <w:top w:val="nil"/>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Kontrol suşlarını, canlılığını ve organizma karakterlerini sürdürebileceği koşullar altında saklayın. Gliserol sıvı besiyeri (veya ticari bir eşdeğeri) içindeki cam boncuklarda </w:t>
            </w:r>
            <w:proofErr w:type="gramStart"/>
            <w:r w:rsidRPr="00A57FBF">
              <w:rPr>
                <w:rFonts w:ascii="Arial" w:hAnsi="Arial" w:cs="Arial"/>
              </w:rPr>
              <w:t>ve  -</w:t>
            </w:r>
            <w:proofErr w:type="gramEnd"/>
            <w:r w:rsidRPr="00A57FBF">
              <w:rPr>
                <w:rFonts w:ascii="Arial" w:hAnsi="Arial" w:cs="Arial"/>
              </w:rPr>
              <w:t xml:space="preserve">70°C’da saklamak uygun bir yöntemdir. Hızlı üreyen organizmalar -20°C’da saklanabilir. Kontrol suşları, biri kullanım kaynağı olarak ve diğeri gereğinde kullanım kaynağını tazelemek amacıyla arşiv olarak kullanılmak üzere iki şişe </w:t>
            </w:r>
            <w:proofErr w:type="gramStart"/>
            <w:r w:rsidRPr="00A57FBF">
              <w:rPr>
                <w:rFonts w:ascii="Arial" w:hAnsi="Arial" w:cs="Arial"/>
              </w:rPr>
              <w:t>hazırlanarak  saklanmalıdır</w:t>
            </w:r>
            <w:proofErr w:type="gramEnd"/>
            <w:r w:rsidRPr="00A57FBF">
              <w:rPr>
                <w:rFonts w:ascii="Arial" w:hAnsi="Arial" w:cs="Arial"/>
              </w:rPr>
              <w:t xml:space="preserve">. </w:t>
            </w:r>
          </w:p>
          <w:p w:rsidR="00BE18E7" w:rsidRPr="00A57FBF" w:rsidRDefault="00BE18E7" w:rsidP="00721A54">
            <w:pPr>
              <w:spacing w:after="0" w:line="240" w:lineRule="auto"/>
              <w:rPr>
                <w:rFonts w:ascii="Arial" w:hAnsi="Arial" w:cs="Arial"/>
              </w:rPr>
            </w:pPr>
          </w:p>
        </w:tc>
      </w:tr>
      <w:tr w:rsidR="00BE18E7" w:rsidRPr="00A57FBF" w:rsidTr="00721A54">
        <w:tc>
          <w:tcPr>
            <w:tcW w:w="817" w:type="dxa"/>
            <w:tcBorders>
              <w:top w:val="nil"/>
              <w:left w:val="single" w:sz="4" w:space="0" w:color="auto"/>
              <w:bottom w:val="nil"/>
              <w:right w:val="nil"/>
            </w:tcBorders>
          </w:tcPr>
          <w:p w:rsidR="00BE18E7" w:rsidRPr="00A57FBF" w:rsidRDefault="00BE18E7" w:rsidP="00721A54">
            <w:pPr>
              <w:spacing w:after="0" w:line="240" w:lineRule="auto"/>
              <w:rPr>
                <w:rFonts w:ascii="Arial" w:hAnsi="Arial" w:cs="Arial"/>
              </w:rPr>
            </w:pPr>
            <w:r w:rsidRPr="00A57FBF">
              <w:rPr>
                <w:rFonts w:ascii="Arial" w:hAnsi="Arial" w:cs="Arial"/>
              </w:rPr>
              <w:t>9.3</w:t>
            </w:r>
          </w:p>
        </w:tc>
        <w:tc>
          <w:tcPr>
            <w:tcW w:w="8505" w:type="dxa"/>
            <w:tcBorders>
              <w:top w:val="nil"/>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Her hafta kullanımdaki şişeden bir boncuk, seçici olmayan uygun bir besiyerine pasajlanmalı ve saflık açısından kontrol edilmelidir. Haftanın her günü bu saf kültürden bir subkültür hazırlayın. Plakta beş-altı gün canlı kalamayacak olan zor üreyen organizmalar için, suşu bir haftadan daha fazla pasajlamayın.  </w:t>
            </w:r>
          </w:p>
          <w:p w:rsidR="00BE18E7" w:rsidRPr="00A57FBF" w:rsidRDefault="00BE18E7" w:rsidP="00721A54">
            <w:pPr>
              <w:spacing w:after="0" w:line="240" w:lineRule="auto"/>
              <w:rPr>
                <w:rFonts w:ascii="Arial" w:hAnsi="Arial" w:cs="Arial"/>
              </w:rPr>
            </w:pPr>
          </w:p>
        </w:tc>
      </w:tr>
      <w:tr w:rsidR="00BE18E7" w:rsidRPr="00A57FBF" w:rsidTr="00721A54">
        <w:tc>
          <w:tcPr>
            <w:tcW w:w="817" w:type="dxa"/>
            <w:tcBorders>
              <w:top w:val="nil"/>
              <w:left w:val="single" w:sz="4" w:space="0" w:color="auto"/>
              <w:bottom w:val="nil"/>
              <w:right w:val="nil"/>
            </w:tcBorders>
          </w:tcPr>
          <w:p w:rsidR="00BE18E7" w:rsidRPr="00A57FBF" w:rsidRDefault="00BE18E7" w:rsidP="00721A54">
            <w:pPr>
              <w:spacing w:after="0" w:line="240" w:lineRule="auto"/>
              <w:rPr>
                <w:rFonts w:ascii="Arial" w:hAnsi="Arial" w:cs="Arial"/>
              </w:rPr>
            </w:pPr>
            <w:r w:rsidRPr="00A57FBF">
              <w:rPr>
                <w:rFonts w:ascii="Arial" w:hAnsi="Arial" w:cs="Arial"/>
              </w:rPr>
              <w:t>9.4</w:t>
            </w:r>
          </w:p>
        </w:tc>
        <w:tc>
          <w:tcPr>
            <w:tcW w:w="8505" w:type="dxa"/>
            <w:tcBorders>
              <w:top w:val="nil"/>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Kontrol suşlarının kabul edilebilir sırnırları ... gösterilmiştir. </w:t>
            </w:r>
          </w:p>
          <w:p w:rsidR="00BE18E7" w:rsidRPr="00A57FBF" w:rsidRDefault="00BE18E7" w:rsidP="00721A54">
            <w:pPr>
              <w:spacing w:after="0" w:line="240" w:lineRule="auto"/>
              <w:rPr>
                <w:rFonts w:ascii="Arial" w:hAnsi="Arial" w:cs="Arial"/>
              </w:rPr>
            </w:pPr>
          </w:p>
        </w:tc>
      </w:tr>
      <w:tr w:rsidR="00BE18E7" w:rsidRPr="00A57FBF" w:rsidTr="00721A54">
        <w:tc>
          <w:tcPr>
            <w:tcW w:w="817" w:type="dxa"/>
            <w:tcBorders>
              <w:top w:val="nil"/>
              <w:left w:val="single" w:sz="4" w:space="0" w:color="auto"/>
              <w:bottom w:val="nil"/>
              <w:right w:val="nil"/>
            </w:tcBorders>
          </w:tcPr>
          <w:p w:rsidR="00BE18E7" w:rsidRPr="00A57FBF" w:rsidRDefault="00BE18E7" w:rsidP="00721A54">
            <w:pPr>
              <w:spacing w:after="0" w:line="240" w:lineRule="auto"/>
              <w:rPr>
                <w:rFonts w:ascii="Arial" w:hAnsi="Arial" w:cs="Arial"/>
              </w:rPr>
            </w:pPr>
            <w:r w:rsidRPr="00A57FBF">
              <w:rPr>
                <w:rFonts w:ascii="Arial" w:hAnsi="Arial" w:cs="Arial"/>
              </w:rPr>
              <w:t>9.5</w:t>
            </w:r>
          </w:p>
        </w:tc>
        <w:tc>
          <w:tcPr>
            <w:tcW w:w="8505" w:type="dxa"/>
            <w:tcBorders>
              <w:top w:val="nil"/>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Test performansını izlemek için önerilen kalite kontrol suşlarını kullanın. </w:t>
            </w:r>
          </w:p>
          <w:p w:rsidR="00BE18E7" w:rsidRPr="00A57FBF" w:rsidRDefault="00BE18E7" w:rsidP="00721A54">
            <w:pPr>
              <w:spacing w:after="0" w:line="240" w:lineRule="auto"/>
              <w:rPr>
                <w:rFonts w:ascii="Arial" w:hAnsi="Arial" w:cs="Arial"/>
              </w:rPr>
            </w:pPr>
          </w:p>
          <w:p w:rsidR="00BE18E7" w:rsidRPr="00A57FBF" w:rsidRDefault="00BE18E7" w:rsidP="00721A54">
            <w:pPr>
              <w:spacing w:after="0" w:line="240" w:lineRule="auto"/>
              <w:rPr>
                <w:rFonts w:ascii="Arial" w:hAnsi="Arial" w:cs="Arial"/>
              </w:rPr>
            </w:pPr>
            <w:r w:rsidRPr="00A57FBF">
              <w:rPr>
                <w:rFonts w:ascii="Arial" w:hAnsi="Arial" w:cs="Arial"/>
              </w:rPr>
              <w:t xml:space="preserve">Kontrol testleri, en azından rutin panellerin bir parçası olan antibiyotikler için, günlük olarak yapılmalı ve kontrol edilmelidir. </w:t>
            </w:r>
          </w:p>
          <w:p w:rsidR="00BE18E7" w:rsidRPr="00A57FBF" w:rsidRDefault="00BE18E7" w:rsidP="00721A54">
            <w:pPr>
              <w:spacing w:after="0" w:line="240" w:lineRule="auto"/>
              <w:rPr>
                <w:rFonts w:ascii="Arial" w:hAnsi="Arial" w:cs="Arial"/>
              </w:rPr>
            </w:pPr>
          </w:p>
          <w:p w:rsidR="00BE18E7" w:rsidRPr="00A57FBF" w:rsidRDefault="00BE18E7" w:rsidP="00721A54">
            <w:pPr>
              <w:spacing w:after="0" w:line="240" w:lineRule="auto"/>
              <w:rPr>
                <w:rFonts w:ascii="Arial" w:hAnsi="Arial" w:cs="Arial"/>
              </w:rPr>
            </w:pPr>
            <w:r w:rsidRPr="00A57FBF">
              <w:rPr>
                <w:rFonts w:ascii="Arial" w:hAnsi="Arial" w:cs="Arial"/>
              </w:rPr>
              <w:t xml:space="preserve">Testlerin yapıldığı her gün, son 20 ardışık testin sonuçlarını inceleyin. Sonuçları gidişat ve sürekli beklenenin altında ya da üstünde kalan zonlar açısından inceleyin. Eğer 20 testin iki veya daha fazlası sınır dışında kalıyorsa bunun nedeni araştırılmalıdır. </w:t>
            </w:r>
          </w:p>
          <w:p w:rsidR="00BE18E7" w:rsidRPr="00A57FBF" w:rsidRDefault="00BE18E7" w:rsidP="00721A54">
            <w:pPr>
              <w:spacing w:after="0" w:line="240" w:lineRule="auto"/>
              <w:rPr>
                <w:rFonts w:ascii="Arial" w:hAnsi="Arial" w:cs="Arial"/>
              </w:rPr>
            </w:pPr>
          </w:p>
        </w:tc>
      </w:tr>
      <w:tr w:rsidR="00BE18E7" w:rsidRPr="00A57FBF" w:rsidTr="00721A54">
        <w:tc>
          <w:tcPr>
            <w:tcW w:w="817" w:type="dxa"/>
            <w:tcBorders>
              <w:top w:val="nil"/>
              <w:left w:val="single" w:sz="4" w:space="0" w:color="auto"/>
              <w:bottom w:val="nil"/>
              <w:right w:val="nil"/>
            </w:tcBorders>
          </w:tcPr>
          <w:p w:rsidR="00BE18E7" w:rsidRPr="00A57FBF" w:rsidRDefault="00BE18E7" w:rsidP="00721A54">
            <w:pPr>
              <w:spacing w:after="0" w:line="240" w:lineRule="auto"/>
              <w:rPr>
                <w:rFonts w:ascii="Arial" w:hAnsi="Arial" w:cs="Arial"/>
              </w:rPr>
            </w:pPr>
            <w:r w:rsidRPr="00A57FBF">
              <w:rPr>
                <w:rFonts w:ascii="Arial" w:hAnsi="Arial" w:cs="Arial"/>
              </w:rPr>
              <w:t>9.6</w:t>
            </w:r>
          </w:p>
        </w:tc>
        <w:tc>
          <w:tcPr>
            <w:tcW w:w="8505" w:type="dxa"/>
            <w:tcBorders>
              <w:top w:val="nil"/>
              <w:left w:val="nil"/>
              <w:bottom w:val="nil"/>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Kontrol suşları testin performansının tatminkar olduğu gösterilene kadar (20 testte 1’den fazla kontrol sınırı dışına çıkan olmadıkça) günlük olarak test edilmelidir. İstenen performanstan </w:t>
            </w:r>
            <w:proofErr w:type="gramStart"/>
            <w:r w:rsidRPr="00A57FBF">
              <w:rPr>
                <w:rFonts w:ascii="Arial" w:hAnsi="Arial" w:cs="Arial"/>
              </w:rPr>
              <w:t>sonra  test</w:t>
            </w:r>
            <w:proofErr w:type="gramEnd"/>
            <w:r w:rsidRPr="00A57FBF">
              <w:rPr>
                <w:rFonts w:ascii="Arial" w:hAnsi="Arial" w:cs="Arial"/>
              </w:rPr>
              <w:t xml:space="preserve"> sıklığı haftada bire indirilebilir. Eğer performans standartları karşılanamıyorsa, sebebi araştırılmalıdır. </w:t>
            </w:r>
          </w:p>
          <w:p w:rsidR="00BE18E7" w:rsidRPr="00A57FBF" w:rsidRDefault="00BE18E7" w:rsidP="00721A54">
            <w:pPr>
              <w:spacing w:after="0" w:line="240" w:lineRule="auto"/>
              <w:rPr>
                <w:rFonts w:ascii="Arial" w:hAnsi="Arial" w:cs="Arial"/>
              </w:rPr>
            </w:pPr>
          </w:p>
        </w:tc>
      </w:tr>
      <w:tr w:rsidR="00BE18E7" w:rsidRPr="006030EE" w:rsidTr="00721A54">
        <w:tc>
          <w:tcPr>
            <w:tcW w:w="817" w:type="dxa"/>
            <w:tcBorders>
              <w:top w:val="nil"/>
              <w:left w:val="single" w:sz="4" w:space="0" w:color="auto"/>
              <w:bottom w:val="single" w:sz="4" w:space="0" w:color="auto"/>
              <w:right w:val="nil"/>
            </w:tcBorders>
          </w:tcPr>
          <w:p w:rsidR="00BE18E7" w:rsidRPr="00A57FBF" w:rsidRDefault="00BE18E7" w:rsidP="00721A54">
            <w:pPr>
              <w:spacing w:after="0" w:line="240" w:lineRule="auto"/>
              <w:rPr>
                <w:rFonts w:ascii="Arial" w:hAnsi="Arial" w:cs="Arial"/>
                <w:color w:val="FF0000"/>
              </w:rPr>
            </w:pPr>
            <w:r w:rsidRPr="00A57FBF">
              <w:rPr>
                <w:rFonts w:ascii="Arial" w:hAnsi="Arial" w:cs="Arial"/>
              </w:rPr>
              <w:t>9.7</w:t>
            </w:r>
          </w:p>
        </w:tc>
        <w:tc>
          <w:tcPr>
            <w:tcW w:w="8505" w:type="dxa"/>
            <w:tcBorders>
              <w:top w:val="nil"/>
              <w:left w:val="nil"/>
              <w:bottom w:val="single" w:sz="4" w:space="0" w:color="auto"/>
              <w:right w:val="single" w:sz="4" w:space="0" w:color="auto"/>
            </w:tcBorders>
            <w:shd w:val="clear" w:color="auto" w:fill="auto"/>
          </w:tcPr>
          <w:p w:rsidR="00BE18E7" w:rsidRPr="00A57FBF" w:rsidRDefault="00BE18E7" w:rsidP="00721A54">
            <w:pPr>
              <w:spacing w:after="0" w:line="240" w:lineRule="auto"/>
              <w:rPr>
                <w:rFonts w:ascii="Arial" w:hAnsi="Arial" w:cs="Arial"/>
              </w:rPr>
            </w:pPr>
            <w:r w:rsidRPr="00A57FBF">
              <w:rPr>
                <w:rFonts w:ascii="Arial" w:hAnsi="Arial" w:cs="Arial"/>
              </w:rPr>
              <w:t xml:space="preserve">Rutin KK testlerine ek olarak, her yeni Muller-Hinton agar partisini test ederek tüm zonların sınırlar içinde olduğundan emin olun. </w:t>
            </w:r>
          </w:p>
          <w:p w:rsidR="00BE18E7" w:rsidRPr="00A57FBF"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A57FBF">
              <w:rPr>
                <w:rFonts w:ascii="Arial" w:hAnsi="Arial" w:cs="Arial"/>
              </w:rPr>
              <w:t>Aminoglikozid diskleri besiyerindeki divalent katyonların kabul edilemez değişkenliklerini, tigesiklin magnezyum değişkenliklerini gösterebilir ortaya koyabilir, trimetoprim-sulfametoksazol timidin içeriği ile sorun gösterebilir, eritromisin besiyerinin kabul edilemez pH’sını sergileyebilir.</w:t>
            </w:r>
          </w:p>
          <w:p w:rsidR="00BE18E7" w:rsidRPr="006030EE" w:rsidRDefault="00BE18E7" w:rsidP="00721A54">
            <w:pPr>
              <w:spacing w:after="0" w:line="240" w:lineRule="auto"/>
              <w:rPr>
                <w:rFonts w:ascii="Arial" w:hAnsi="Arial" w:cs="Arial"/>
              </w:rPr>
            </w:pPr>
          </w:p>
        </w:tc>
      </w:tr>
    </w:tbl>
    <w:p w:rsidR="00BE18E7" w:rsidRPr="006030EE" w:rsidRDefault="00BE18E7" w:rsidP="00BE18E7">
      <w:pPr>
        <w:rPr>
          <w:rFonts w:ascii="Arial" w:hAnsi="Arial" w:cs="Arial"/>
        </w:rPr>
      </w:pPr>
      <w:r w:rsidRPr="006030EE">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696"/>
        <w:gridCol w:w="1706"/>
        <w:gridCol w:w="4536"/>
      </w:tblGrid>
      <w:tr w:rsidR="00BE18E7" w:rsidRPr="006030EE" w:rsidTr="00721A54">
        <w:trPr>
          <w:trHeight w:val="567"/>
        </w:trPr>
        <w:tc>
          <w:tcPr>
            <w:tcW w:w="1384" w:type="dxa"/>
            <w:tcBorders>
              <w:top w:val="single" w:sz="4" w:space="0" w:color="auto"/>
              <w:left w:val="single" w:sz="4" w:space="0" w:color="auto"/>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lastRenderedPageBreak/>
              <w:t>Tablo</w:t>
            </w:r>
            <w:r w:rsidRPr="006030EE">
              <w:rPr>
                <w:rFonts w:ascii="Arial" w:hAnsi="Arial" w:cs="Arial"/>
                <w:b/>
                <w:sz w:val="28"/>
                <w:szCs w:val="28"/>
              </w:rPr>
              <w:t xml:space="preserve"> 4:</w:t>
            </w:r>
          </w:p>
        </w:tc>
        <w:tc>
          <w:tcPr>
            <w:tcW w:w="7938" w:type="dxa"/>
            <w:gridSpan w:val="3"/>
            <w:tcBorders>
              <w:top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 xml:space="preserve">Rutin tesler için kalite kontrol organizmaları </w:t>
            </w:r>
          </w:p>
        </w:tc>
      </w:tr>
      <w:tr w:rsidR="00BE18E7" w:rsidRPr="006030EE" w:rsidTr="00721A54">
        <w:trPr>
          <w:trHeight w:val="397"/>
        </w:trPr>
        <w:tc>
          <w:tcPr>
            <w:tcW w:w="3080" w:type="dxa"/>
            <w:gridSpan w:val="2"/>
            <w:tcBorders>
              <w:left w:val="single" w:sz="4" w:space="0" w:color="auto"/>
              <w:bottom w:val="single" w:sz="4" w:space="0" w:color="000000"/>
            </w:tcBorders>
            <w:vAlign w:val="center"/>
          </w:tcPr>
          <w:p w:rsidR="00BE18E7" w:rsidRPr="006030EE" w:rsidRDefault="00BE18E7" w:rsidP="00721A54">
            <w:pPr>
              <w:spacing w:after="0" w:line="240" w:lineRule="auto"/>
              <w:rPr>
                <w:rFonts w:ascii="Arial" w:hAnsi="Arial" w:cs="Arial"/>
                <w:b/>
              </w:rPr>
            </w:pPr>
            <w:r w:rsidRPr="006030EE">
              <w:rPr>
                <w:rFonts w:ascii="Arial" w:hAnsi="Arial" w:cs="Arial"/>
                <w:b/>
              </w:rPr>
              <w:t>Organi</w:t>
            </w:r>
            <w:r>
              <w:rPr>
                <w:rFonts w:ascii="Arial" w:hAnsi="Arial" w:cs="Arial"/>
                <w:b/>
              </w:rPr>
              <w:t>zma</w:t>
            </w:r>
          </w:p>
        </w:tc>
        <w:tc>
          <w:tcPr>
            <w:tcW w:w="1706" w:type="dxa"/>
            <w:tcBorders>
              <w:bottom w:val="single" w:sz="4" w:space="0" w:color="000000"/>
            </w:tcBorders>
            <w:vAlign w:val="center"/>
          </w:tcPr>
          <w:p w:rsidR="00BE18E7" w:rsidRPr="006030EE" w:rsidRDefault="00BE18E7" w:rsidP="00721A54">
            <w:pPr>
              <w:spacing w:after="0" w:line="240" w:lineRule="auto"/>
              <w:rPr>
                <w:rFonts w:ascii="Arial" w:hAnsi="Arial" w:cs="Arial"/>
                <w:b/>
              </w:rPr>
            </w:pPr>
            <w:r>
              <w:rPr>
                <w:rFonts w:ascii="Arial" w:hAnsi="Arial" w:cs="Arial"/>
                <w:b/>
              </w:rPr>
              <w:t>Suş</w:t>
            </w:r>
          </w:p>
        </w:tc>
        <w:tc>
          <w:tcPr>
            <w:tcW w:w="4536" w:type="dxa"/>
            <w:tcBorders>
              <w:bottom w:val="single" w:sz="4" w:space="0" w:color="000000"/>
              <w:right w:val="single" w:sz="4" w:space="0" w:color="auto"/>
            </w:tcBorders>
            <w:vAlign w:val="center"/>
          </w:tcPr>
          <w:p w:rsidR="00BE18E7" w:rsidRPr="006030EE" w:rsidRDefault="00BE18E7" w:rsidP="00721A54">
            <w:pPr>
              <w:spacing w:after="0" w:line="240" w:lineRule="auto"/>
              <w:rPr>
                <w:rFonts w:ascii="Arial" w:hAnsi="Arial" w:cs="Arial"/>
                <w:b/>
              </w:rPr>
            </w:pPr>
            <w:r>
              <w:rPr>
                <w:rFonts w:ascii="Arial" w:hAnsi="Arial" w:cs="Arial"/>
                <w:b/>
              </w:rPr>
              <w:t>Karakterisitik</w:t>
            </w:r>
          </w:p>
        </w:tc>
      </w:tr>
      <w:tr w:rsidR="00BE18E7" w:rsidRPr="006030EE" w:rsidTr="00721A54">
        <w:trPr>
          <w:trHeight w:val="680"/>
        </w:trPr>
        <w:tc>
          <w:tcPr>
            <w:tcW w:w="3080" w:type="dxa"/>
            <w:gridSpan w:val="2"/>
            <w:tcBorders>
              <w:left w:val="single" w:sz="4" w:space="0" w:color="auto"/>
              <w:bottom w:val="nil"/>
              <w:right w:val="nil"/>
            </w:tcBorders>
          </w:tcPr>
          <w:p w:rsidR="00BE18E7" w:rsidRPr="006030EE" w:rsidRDefault="00BE18E7" w:rsidP="00721A54">
            <w:pPr>
              <w:spacing w:after="0" w:line="240" w:lineRule="auto"/>
              <w:rPr>
                <w:rFonts w:ascii="Arial" w:hAnsi="Arial" w:cs="Arial"/>
                <w:i/>
                <w:iCs/>
              </w:rPr>
            </w:pPr>
          </w:p>
          <w:p w:rsidR="00BE18E7" w:rsidRPr="006030EE" w:rsidRDefault="00BE18E7" w:rsidP="00721A54">
            <w:pPr>
              <w:spacing w:after="0" w:line="240" w:lineRule="auto"/>
              <w:rPr>
                <w:rFonts w:ascii="Arial" w:hAnsi="Arial" w:cs="Arial"/>
                <w:i/>
                <w:iCs/>
              </w:rPr>
            </w:pPr>
            <w:r w:rsidRPr="006030EE">
              <w:rPr>
                <w:rFonts w:ascii="Arial" w:hAnsi="Arial" w:cs="Arial"/>
                <w:i/>
                <w:iCs/>
              </w:rPr>
              <w:t>Escherichia coli</w:t>
            </w:r>
          </w:p>
        </w:tc>
        <w:tc>
          <w:tcPr>
            <w:tcW w:w="1706" w:type="dxa"/>
            <w:tcBorders>
              <w:left w:val="nil"/>
              <w:bottom w:val="nil"/>
              <w:right w:val="nil"/>
            </w:tcBorders>
          </w:tcPr>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rPr>
              <w:t>ATCC 25922</w:t>
            </w:r>
          </w:p>
          <w:p w:rsidR="00BE18E7" w:rsidRPr="006030EE" w:rsidRDefault="00BE18E7" w:rsidP="00721A54">
            <w:pPr>
              <w:spacing w:after="0" w:line="240" w:lineRule="auto"/>
              <w:rPr>
                <w:rFonts w:ascii="Arial" w:hAnsi="Arial" w:cs="Arial"/>
              </w:rPr>
            </w:pPr>
            <w:r w:rsidRPr="006030EE">
              <w:rPr>
                <w:rFonts w:ascii="Arial" w:hAnsi="Arial" w:cs="Arial"/>
              </w:rPr>
              <w:t>NCTC 12241</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CIP 7624</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DSM 1103</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CCUG 17620</w:t>
            </w:r>
          </w:p>
          <w:p w:rsidR="00BE18E7" w:rsidRPr="006030EE" w:rsidRDefault="00BE18E7" w:rsidP="00721A54">
            <w:pPr>
              <w:spacing w:after="0" w:line="240" w:lineRule="auto"/>
              <w:rPr>
                <w:rFonts w:ascii="Arial" w:hAnsi="Arial" w:cs="Arial"/>
                <w:lang w:val="sv-SE"/>
              </w:rPr>
            </w:pPr>
            <w:r w:rsidRPr="006030EE">
              <w:rPr>
                <w:rFonts w:ascii="Arial" w:hAnsi="Arial" w:cs="Arial"/>
                <w:lang w:val="sv-SE"/>
              </w:rPr>
              <w:t>CECT 434</w:t>
            </w:r>
          </w:p>
          <w:p w:rsidR="00BE18E7" w:rsidRPr="006030EE" w:rsidRDefault="00BE18E7" w:rsidP="00721A54">
            <w:pPr>
              <w:spacing w:after="0" w:line="240" w:lineRule="auto"/>
              <w:rPr>
                <w:rFonts w:ascii="Arial" w:hAnsi="Arial" w:cs="Arial"/>
              </w:rPr>
            </w:pPr>
          </w:p>
        </w:tc>
        <w:tc>
          <w:tcPr>
            <w:tcW w:w="4536" w:type="dxa"/>
            <w:tcBorders>
              <w:left w:val="nil"/>
              <w:bottom w:val="nil"/>
              <w:right w:val="single" w:sz="4" w:space="0" w:color="auto"/>
            </w:tcBorders>
          </w:tcPr>
          <w:p w:rsidR="00BE18E7" w:rsidRPr="006030EE" w:rsidRDefault="00BE18E7" w:rsidP="00721A54">
            <w:pPr>
              <w:spacing w:after="0" w:line="240" w:lineRule="auto"/>
              <w:rPr>
                <w:rFonts w:ascii="Arial" w:hAnsi="Arial" w:cs="Arial"/>
                <w:lang w:val="fr-FR"/>
              </w:rPr>
            </w:pPr>
          </w:p>
          <w:p w:rsidR="00BE18E7" w:rsidRPr="006030EE" w:rsidRDefault="00BE18E7" w:rsidP="00721A54">
            <w:pPr>
              <w:spacing w:after="0" w:line="240" w:lineRule="auto"/>
              <w:rPr>
                <w:rFonts w:ascii="Arial" w:hAnsi="Arial" w:cs="Arial"/>
                <w:lang w:val="fr-FR"/>
              </w:rPr>
            </w:pPr>
            <w:r>
              <w:rPr>
                <w:rFonts w:ascii="Arial" w:hAnsi="Arial" w:cs="Arial"/>
                <w:lang w:val="fr-FR"/>
              </w:rPr>
              <w:t>Duyarlı</w:t>
            </w:r>
            <w:r w:rsidRPr="006030EE">
              <w:rPr>
                <w:rFonts w:ascii="Arial" w:hAnsi="Arial" w:cs="Arial"/>
                <w:lang w:val="fr-FR"/>
              </w:rPr>
              <w:t xml:space="preserve">, </w:t>
            </w:r>
            <w:r>
              <w:rPr>
                <w:rFonts w:ascii="Arial" w:hAnsi="Arial" w:cs="Arial"/>
                <w:lang w:val="fr-FR"/>
              </w:rPr>
              <w:t>sokak tipi (Wild type)</w:t>
            </w:r>
          </w:p>
        </w:tc>
      </w:tr>
      <w:tr w:rsidR="00BE18E7" w:rsidRPr="006030EE" w:rsidTr="00721A54">
        <w:trPr>
          <w:trHeight w:val="680"/>
        </w:trPr>
        <w:tc>
          <w:tcPr>
            <w:tcW w:w="3080"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rPr>
            </w:pPr>
            <w:r w:rsidRPr="006030EE">
              <w:rPr>
                <w:rFonts w:ascii="Arial" w:hAnsi="Arial" w:cs="Arial"/>
                <w:i/>
                <w:iCs/>
              </w:rPr>
              <w:t>Pseudomonas aeruginosa</w:t>
            </w:r>
          </w:p>
        </w:tc>
        <w:tc>
          <w:tcPr>
            <w:tcW w:w="1706"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27853</w:t>
            </w:r>
          </w:p>
          <w:p w:rsidR="00BE18E7" w:rsidRPr="006030EE" w:rsidRDefault="00BE18E7" w:rsidP="00721A54">
            <w:pPr>
              <w:spacing w:after="0" w:line="240" w:lineRule="auto"/>
              <w:rPr>
                <w:rFonts w:ascii="Arial" w:hAnsi="Arial" w:cs="Arial"/>
              </w:rPr>
            </w:pPr>
            <w:r w:rsidRPr="006030EE">
              <w:rPr>
                <w:rFonts w:ascii="Arial" w:hAnsi="Arial" w:cs="Arial"/>
              </w:rPr>
              <w:t xml:space="preserve">NCTC 12934 </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CIP 76110</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DSM 1117</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CCUG 17619</w:t>
            </w:r>
          </w:p>
          <w:p w:rsidR="00BE18E7" w:rsidRPr="006030EE" w:rsidRDefault="00BE18E7" w:rsidP="00721A54">
            <w:pPr>
              <w:spacing w:after="0" w:line="240" w:lineRule="auto"/>
              <w:rPr>
                <w:rFonts w:ascii="Arial" w:hAnsi="Arial" w:cs="Arial"/>
                <w:lang w:val="sv-SE"/>
              </w:rPr>
            </w:pPr>
            <w:r w:rsidRPr="006030EE">
              <w:rPr>
                <w:rFonts w:ascii="Arial" w:hAnsi="Arial" w:cs="Arial"/>
                <w:lang w:val="sv-SE"/>
              </w:rPr>
              <w:t>CECT 108</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rPr>
            </w:pPr>
            <w:r>
              <w:rPr>
                <w:rFonts w:ascii="Arial" w:hAnsi="Arial" w:cs="Arial"/>
                <w:lang w:val="fr-FR"/>
              </w:rPr>
              <w:t>Duyarlı</w:t>
            </w:r>
            <w:r w:rsidRPr="006030EE">
              <w:rPr>
                <w:rFonts w:ascii="Arial" w:hAnsi="Arial" w:cs="Arial"/>
                <w:lang w:val="fr-FR"/>
              </w:rPr>
              <w:t xml:space="preserve">, </w:t>
            </w:r>
            <w:r>
              <w:rPr>
                <w:rFonts w:ascii="Arial" w:hAnsi="Arial" w:cs="Arial"/>
                <w:lang w:val="fr-FR"/>
              </w:rPr>
              <w:t>sokak tipi</w:t>
            </w:r>
          </w:p>
        </w:tc>
      </w:tr>
      <w:tr w:rsidR="00BE18E7" w:rsidRPr="006030EE" w:rsidTr="00721A54">
        <w:trPr>
          <w:trHeight w:val="680"/>
        </w:trPr>
        <w:tc>
          <w:tcPr>
            <w:tcW w:w="3080"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Staphylococcus aureus</w:t>
            </w:r>
          </w:p>
        </w:tc>
        <w:tc>
          <w:tcPr>
            <w:tcW w:w="1706"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29213</w:t>
            </w:r>
          </w:p>
          <w:p w:rsidR="00BE18E7" w:rsidRPr="006030EE" w:rsidRDefault="00BE18E7" w:rsidP="00721A54">
            <w:pPr>
              <w:spacing w:after="0" w:line="240" w:lineRule="auto"/>
              <w:rPr>
                <w:rFonts w:ascii="Arial" w:hAnsi="Arial" w:cs="Arial"/>
              </w:rPr>
            </w:pPr>
            <w:r w:rsidRPr="006030EE">
              <w:rPr>
                <w:rFonts w:ascii="Arial" w:hAnsi="Arial" w:cs="Arial"/>
              </w:rPr>
              <w:t>NCTC 12973</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CIP 103429 DSM 2569</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CCUG 15915</w:t>
            </w:r>
          </w:p>
          <w:p w:rsidR="00BE18E7" w:rsidRPr="006030EE" w:rsidRDefault="00BE18E7" w:rsidP="00721A54">
            <w:pPr>
              <w:spacing w:after="0" w:line="240" w:lineRule="auto"/>
              <w:rPr>
                <w:rFonts w:ascii="Arial" w:hAnsi="Arial" w:cs="Arial"/>
                <w:lang w:val="sv-SE"/>
              </w:rPr>
            </w:pPr>
            <w:r w:rsidRPr="006030EE">
              <w:rPr>
                <w:rFonts w:ascii="Arial" w:hAnsi="Arial" w:cs="Arial"/>
                <w:lang w:val="sv-SE"/>
              </w:rPr>
              <w:t>CECT 794</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rPr>
            </w:pPr>
            <w:r>
              <w:rPr>
                <w:rFonts w:ascii="Arial" w:hAnsi="Arial" w:cs="Arial"/>
              </w:rPr>
              <w:t>Zayıf</w:t>
            </w:r>
            <w:r w:rsidRPr="006030EE">
              <w:rPr>
                <w:rFonts w:ascii="Arial" w:hAnsi="Arial" w:cs="Arial"/>
              </w:rPr>
              <w:t xml:space="preserve"> β</w:t>
            </w:r>
            <w:r>
              <w:rPr>
                <w:rFonts w:ascii="Arial" w:hAnsi="Arial" w:cs="Arial"/>
              </w:rPr>
              <w:t>-lak</w:t>
            </w:r>
            <w:r w:rsidRPr="006030EE">
              <w:rPr>
                <w:rFonts w:ascii="Arial" w:hAnsi="Arial" w:cs="Arial"/>
              </w:rPr>
              <w:t>tama</w:t>
            </w:r>
            <w:r>
              <w:rPr>
                <w:rFonts w:ascii="Arial" w:hAnsi="Arial" w:cs="Arial"/>
              </w:rPr>
              <w:t>z</w:t>
            </w:r>
            <w:r w:rsidRPr="006030EE">
              <w:rPr>
                <w:rFonts w:ascii="Arial" w:hAnsi="Arial" w:cs="Arial"/>
              </w:rPr>
              <w:t xml:space="preserve"> </w:t>
            </w:r>
            <w:r>
              <w:rPr>
                <w:rFonts w:ascii="Arial" w:hAnsi="Arial" w:cs="Arial"/>
              </w:rPr>
              <w:t>üreten</w:t>
            </w:r>
          </w:p>
        </w:tc>
      </w:tr>
      <w:tr w:rsidR="00BE18E7" w:rsidRPr="006030EE" w:rsidTr="00721A54">
        <w:trPr>
          <w:trHeight w:val="680"/>
        </w:trPr>
        <w:tc>
          <w:tcPr>
            <w:tcW w:w="3080"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Enterococcus faecalis</w:t>
            </w:r>
          </w:p>
        </w:tc>
        <w:tc>
          <w:tcPr>
            <w:tcW w:w="1706"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29212</w:t>
            </w:r>
          </w:p>
          <w:p w:rsidR="00BE18E7" w:rsidRPr="006030EE" w:rsidRDefault="00BE18E7" w:rsidP="00721A54">
            <w:pPr>
              <w:spacing w:after="0" w:line="240" w:lineRule="auto"/>
              <w:rPr>
                <w:rFonts w:ascii="Arial" w:hAnsi="Arial" w:cs="Arial"/>
              </w:rPr>
            </w:pPr>
            <w:r w:rsidRPr="006030EE">
              <w:rPr>
                <w:rFonts w:ascii="Arial" w:hAnsi="Arial" w:cs="Arial"/>
              </w:rPr>
              <w:t>NCTC 12697</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CIP 103214 DSM 2570</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CCUG 9997</w:t>
            </w:r>
          </w:p>
          <w:p w:rsidR="00BE18E7" w:rsidRPr="006030EE" w:rsidRDefault="00BE18E7" w:rsidP="00721A54">
            <w:pPr>
              <w:spacing w:after="0" w:line="240" w:lineRule="auto"/>
              <w:rPr>
                <w:rFonts w:ascii="Arial" w:hAnsi="Arial" w:cs="Arial"/>
                <w:lang w:val="sv-SE"/>
              </w:rPr>
            </w:pPr>
            <w:r w:rsidRPr="006030EE">
              <w:rPr>
                <w:rFonts w:ascii="Arial" w:hAnsi="Arial" w:cs="Arial"/>
                <w:lang w:val="sv-SE"/>
              </w:rPr>
              <w:t>CECT 795</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lang w:val="fr-FR"/>
              </w:rPr>
            </w:pPr>
            <w:r>
              <w:rPr>
                <w:rFonts w:ascii="Arial" w:hAnsi="Arial" w:cs="Arial"/>
                <w:lang w:val="fr-FR"/>
              </w:rPr>
              <w:t>Duyarlı</w:t>
            </w:r>
            <w:r w:rsidRPr="006030EE">
              <w:rPr>
                <w:rFonts w:ascii="Arial" w:hAnsi="Arial" w:cs="Arial"/>
                <w:lang w:val="fr-FR"/>
              </w:rPr>
              <w:t xml:space="preserve">, </w:t>
            </w:r>
            <w:r>
              <w:rPr>
                <w:rFonts w:ascii="Arial" w:hAnsi="Arial" w:cs="Arial"/>
                <w:lang w:val="fr-FR"/>
              </w:rPr>
              <w:t>sokak tipi</w:t>
            </w:r>
          </w:p>
        </w:tc>
      </w:tr>
      <w:tr w:rsidR="00BE18E7" w:rsidRPr="006030EE" w:rsidTr="00721A54">
        <w:trPr>
          <w:trHeight w:val="680"/>
        </w:trPr>
        <w:tc>
          <w:tcPr>
            <w:tcW w:w="3080"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rPr>
            </w:pPr>
            <w:r w:rsidRPr="006030EE">
              <w:rPr>
                <w:rFonts w:ascii="Arial" w:hAnsi="Arial" w:cs="Arial"/>
                <w:i/>
                <w:iCs/>
              </w:rPr>
              <w:t>Streptococcus pneumoniae</w:t>
            </w:r>
          </w:p>
        </w:tc>
        <w:tc>
          <w:tcPr>
            <w:tcW w:w="1706"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49619</w:t>
            </w:r>
          </w:p>
          <w:p w:rsidR="00BE18E7" w:rsidRPr="006030EE" w:rsidRDefault="00BE18E7" w:rsidP="00721A54">
            <w:pPr>
              <w:spacing w:after="0" w:line="240" w:lineRule="auto"/>
              <w:rPr>
                <w:rFonts w:ascii="Arial" w:hAnsi="Arial" w:cs="Arial"/>
              </w:rPr>
            </w:pPr>
            <w:r w:rsidRPr="006030EE">
              <w:rPr>
                <w:rFonts w:ascii="Arial" w:hAnsi="Arial" w:cs="Arial"/>
              </w:rPr>
              <w:t>NCTC 12977</w:t>
            </w:r>
          </w:p>
          <w:p w:rsidR="00BE18E7" w:rsidRPr="006030EE" w:rsidRDefault="00BE18E7" w:rsidP="00721A54">
            <w:pPr>
              <w:spacing w:after="0" w:line="240" w:lineRule="auto"/>
              <w:rPr>
                <w:rFonts w:ascii="Arial" w:hAnsi="Arial" w:cs="Arial"/>
              </w:rPr>
            </w:pPr>
            <w:r w:rsidRPr="006030EE">
              <w:rPr>
                <w:rFonts w:ascii="Arial" w:hAnsi="Arial" w:cs="Arial"/>
              </w:rPr>
              <w:t>CIP 104340</w:t>
            </w:r>
          </w:p>
          <w:p w:rsidR="00BE18E7" w:rsidRPr="006030EE" w:rsidRDefault="00BE18E7" w:rsidP="00721A54">
            <w:pPr>
              <w:spacing w:after="0" w:line="240" w:lineRule="auto"/>
              <w:rPr>
                <w:rFonts w:ascii="Arial" w:hAnsi="Arial" w:cs="Arial"/>
              </w:rPr>
            </w:pPr>
            <w:r w:rsidRPr="006030EE">
              <w:rPr>
                <w:rFonts w:ascii="Arial" w:hAnsi="Arial" w:cs="Arial"/>
              </w:rPr>
              <w:t>DSM 11967</w:t>
            </w:r>
          </w:p>
          <w:p w:rsidR="00BE18E7" w:rsidRPr="006030EE" w:rsidRDefault="00BE18E7" w:rsidP="00721A54">
            <w:pPr>
              <w:spacing w:after="0" w:line="240" w:lineRule="auto"/>
              <w:rPr>
                <w:rFonts w:ascii="Arial" w:hAnsi="Arial" w:cs="Arial"/>
              </w:rPr>
            </w:pPr>
            <w:r w:rsidRPr="006030EE">
              <w:rPr>
                <w:rFonts w:ascii="Arial" w:hAnsi="Arial" w:cs="Arial"/>
              </w:rPr>
              <w:t>CCUG 33638</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rPr>
            </w:pPr>
            <w:r>
              <w:rPr>
                <w:rFonts w:ascii="Arial" w:hAnsi="Arial" w:cs="Arial"/>
              </w:rPr>
              <w:t xml:space="preserve">Kromozomal aracılı düşük-düzey penisilin dirençli </w:t>
            </w:r>
          </w:p>
        </w:tc>
      </w:tr>
      <w:tr w:rsidR="00BE18E7" w:rsidRPr="006030EE" w:rsidTr="00721A54">
        <w:trPr>
          <w:trHeight w:val="680"/>
        </w:trPr>
        <w:tc>
          <w:tcPr>
            <w:tcW w:w="3080"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rPr>
            </w:pPr>
            <w:r w:rsidRPr="006030EE">
              <w:rPr>
                <w:rFonts w:ascii="Arial" w:hAnsi="Arial" w:cs="Arial"/>
                <w:i/>
              </w:rPr>
              <w:t>Haemophilus influenzae</w:t>
            </w:r>
          </w:p>
        </w:tc>
        <w:tc>
          <w:tcPr>
            <w:tcW w:w="1706"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NCTC 8468</w:t>
            </w:r>
          </w:p>
          <w:p w:rsidR="00BE18E7" w:rsidRPr="006030EE" w:rsidRDefault="00BE18E7" w:rsidP="00721A54">
            <w:pPr>
              <w:spacing w:after="0" w:line="240" w:lineRule="auto"/>
              <w:rPr>
                <w:rFonts w:ascii="Arial" w:hAnsi="Arial" w:cs="Arial"/>
              </w:rPr>
            </w:pPr>
            <w:r w:rsidRPr="006030EE">
              <w:rPr>
                <w:rFonts w:ascii="Arial" w:hAnsi="Arial" w:cs="Arial"/>
              </w:rPr>
              <w:t>CIP 5494</w:t>
            </w:r>
          </w:p>
          <w:p w:rsidR="00BE18E7" w:rsidRPr="006030EE" w:rsidRDefault="00BE18E7" w:rsidP="00721A54">
            <w:pPr>
              <w:spacing w:after="0" w:line="240" w:lineRule="auto"/>
              <w:rPr>
                <w:rFonts w:ascii="Arial" w:hAnsi="Arial" w:cs="Arial"/>
              </w:rPr>
            </w:pPr>
            <w:r w:rsidRPr="006030EE">
              <w:rPr>
                <w:rFonts w:ascii="Arial" w:hAnsi="Arial" w:cs="Arial"/>
              </w:rPr>
              <w:t>CCUG 23946</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rPr>
            </w:pPr>
            <w:r>
              <w:rPr>
                <w:rFonts w:ascii="Arial" w:hAnsi="Arial" w:cs="Arial"/>
                <w:lang w:val="fr-FR"/>
              </w:rPr>
              <w:t>Duyarlı</w:t>
            </w:r>
            <w:r w:rsidRPr="006030EE">
              <w:rPr>
                <w:rFonts w:ascii="Arial" w:hAnsi="Arial" w:cs="Arial"/>
                <w:lang w:val="fr-FR"/>
              </w:rPr>
              <w:t xml:space="preserve">, </w:t>
            </w:r>
            <w:r w:rsidR="009741DD">
              <w:rPr>
                <w:rFonts w:ascii="Arial" w:hAnsi="Arial" w:cs="Arial"/>
                <w:lang w:val="fr-FR"/>
              </w:rPr>
              <w:t>sokak tipi</w:t>
            </w:r>
          </w:p>
        </w:tc>
      </w:tr>
      <w:tr w:rsidR="00BE18E7" w:rsidRPr="006030EE" w:rsidTr="00721A54">
        <w:trPr>
          <w:trHeight w:val="680"/>
        </w:trPr>
        <w:tc>
          <w:tcPr>
            <w:tcW w:w="3080" w:type="dxa"/>
            <w:gridSpan w:val="2"/>
            <w:tcBorders>
              <w:top w:val="nil"/>
              <w:left w:val="single" w:sz="4" w:space="0" w:color="auto"/>
              <w:bottom w:val="single" w:sz="4" w:space="0" w:color="auto"/>
              <w:right w:val="nil"/>
            </w:tcBorders>
          </w:tcPr>
          <w:p w:rsidR="00BE18E7" w:rsidRPr="006030EE" w:rsidRDefault="00BE18E7" w:rsidP="00721A54">
            <w:pPr>
              <w:spacing w:after="0" w:line="240" w:lineRule="auto"/>
              <w:rPr>
                <w:rFonts w:ascii="Arial" w:hAnsi="Arial" w:cs="Arial"/>
                <w:i/>
              </w:rPr>
            </w:pPr>
            <w:r w:rsidRPr="006030EE">
              <w:rPr>
                <w:rFonts w:ascii="Arial" w:hAnsi="Arial" w:cs="Arial"/>
                <w:i/>
              </w:rPr>
              <w:t>Campylobacter jejuni</w:t>
            </w:r>
          </w:p>
        </w:tc>
        <w:tc>
          <w:tcPr>
            <w:tcW w:w="1706" w:type="dxa"/>
            <w:tcBorders>
              <w:top w:val="nil"/>
              <w:left w:val="nil"/>
              <w:bottom w:val="single" w:sz="4" w:space="0" w:color="auto"/>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33560</w:t>
            </w:r>
          </w:p>
          <w:p w:rsidR="00BE18E7" w:rsidRPr="006030EE" w:rsidRDefault="00BE18E7" w:rsidP="00721A54">
            <w:pPr>
              <w:spacing w:after="0" w:line="240" w:lineRule="auto"/>
              <w:rPr>
                <w:rFonts w:ascii="Arial" w:hAnsi="Arial" w:cs="Arial"/>
              </w:rPr>
            </w:pPr>
            <w:r w:rsidRPr="006030EE">
              <w:rPr>
                <w:rFonts w:ascii="Arial" w:hAnsi="Arial" w:cs="Arial"/>
              </w:rPr>
              <w:t>NCTC 11351</w:t>
            </w:r>
          </w:p>
          <w:p w:rsidR="00BE18E7" w:rsidRPr="006030EE" w:rsidRDefault="00BE18E7" w:rsidP="00721A54">
            <w:pPr>
              <w:spacing w:after="0" w:line="240" w:lineRule="auto"/>
              <w:rPr>
                <w:rFonts w:ascii="Arial" w:hAnsi="Arial" w:cs="Arial"/>
              </w:rPr>
            </w:pPr>
            <w:r w:rsidRPr="006030EE">
              <w:rPr>
                <w:rFonts w:ascii="Arial" w:hAnsi="Arial" w:cs="Arial"/>
              </w:rPr>
              <w:t>CIP 702</w:t>
            </w:r>
          </w:p>
          <w:p w:rsidR="00BE18E7" w:rsidRPr="006030EE" w:rsidRDefault="00BE18E7" w:rsidP="00721A54">
            <w:pPr>
              <w:spacing w:after="0" w:line="240" w:lineRule="auto"/>
              <w:rPr>
                <w:rFonts w:ascii="Arial" w:hAnsi="Arial" w:cs="Arial"/>
              </w:rPr>
            </w:pPr>
            <w:r w:rsidRPr="006030EE">
              <w:rPr>
                <w:rFonts w:ascii="Arial" w:hAnsi="Arial" w:cs="Arial"/>
              </w:rPr>
              <w:t>DSM 4688, CCUG 11284</w:t>
            </w:r>
          </w:p>
          <w:p w:rsidR="00BE18E7" w:rsidRPr="006030EE" w:rsidRDefault="00BE18E7" w:rsidP="00721A54">
            <w:pPr>
              <w:spacing w:after="0" w:line="240" w:lineRule="auto"/>
              <w:rPr>
                <w:rFonts w:ascii="Arial" w:hAnsi="Arial" w:cs="Arial"/>
              </w:rPr>
            </w:pPr>
          </w:p>
        </w:tc>
        <w:tc>
          <w:tcPr>
            <w:tcW w:w="4536" w:type="dxa"/>
            <w:tcBorders>
              <w:top w:val="nil"/>
              <w:left w:val="nil"/>
              <w:bottom w:val="single" w:sz="4" w:space="0" w:color="auto"/>
              <w:right w:val="single" w:sz="4" w:space="0" w:color="auto"/>
            </w:tcBorders>
          </w:tcPr>
          <w:p w:rsidR="00BE18E7" w:rsidRDefault="00BE18E7" w:rsidP="00721A54">
            <w:pPr>
              <w:spacing w:after="0" w:line="240" w:lineRule="auto"/>
              <w:rPr>
                <w:rFonts w:ascii="Arial" w:hAnsi="Arial" w:cs="Arial"/>
              </w:rPr>
            </w:pPr>
            <w:r>
              <w:rPr>
                <w:rFonts w:ascii="Arial" w:hAnsi="Arial" w:cs="Arial"/>
                <w:lang w:val="fr-FR"/>
              </w:rPr>
              <w:t>Duyarlı</w:t>
            </w:r>
            <w:r w:rsidRPr="006030EE">
              <w:rPr>
                <w:rFonts w:ascii="Arial" w:hAnsi="Arial" w:cs="Arial"/>
                <w:lang w:val="fr-FR"/>
              </w:rPr>
              <w:t xml:space="preserve">, </w:t>
            </w:r>
            <w:r w:rsidR="009741DD">
              <w:rPr>
                <w:rFonts w:ascii="Arial" w:hAnsi="Arial" w:cs="Arial"/>
                <w:lang w:val="fr-FR"/>
              </w:rPr>
              <w:t>sokak tipi</w:t>
            </w:r>
          </w:p>
          <w:p w:rsidR="00BE18E7" w:rsidRPr="006030EE" w:rsidRDefault="00BE18E7" w:rsidP="00721A54">
            <w:pPr>
              <w:spacing w:after="0" w:line="240" w:lineRule="auto"/>
              <w:rPr>
                <w:rFonts w:ascii="Arial" w:hAnsi="Arial" w:cs="Arial"/>
              </w:rPr>
            </w:pPr>
            <w:r>
              <w:rPr>
                <w:rFonts w:ascii="Arial" w:hAnsi="Arial" w:cs="Arial"/>
              </w:rPr>
              <w:t xml:space="preserve">Test etme koşulları için bakınız Ek </w:t>
            </w:r>
            <w:r w:rsidRPr="006030EE">
              <w:rPr>
                <w:rFonts w:ascii="Arial" w:hAnsi="Arial" w:cs="Arial"/>
              </w:rPr>
              <w:t>A</w:t>
            </w:r>
          </w:p>
        </w:tc>
      </w:tr>
    </w:tbl>
    <w:p w:rsidR="00BE18E7" w:rsidRPr="006030EE" w:rsidRDefault="00BE18E7" w:rsidP="00BE18E7">
      <w:pPr>
        <w:rPr>
          <w:rFonts w:ascii="Arial" w:hAnsi="Arial" w:cs="Arial"/>
        </w:rPr>
      </w:pPr>
    </w:p>
    <w:p w:rsidR="00BE18E7" w:rsidRPr="006030EE" w:rsidRDefault="00BE18E7" w:rsidP="00BE18E7">
      <w:pPr>
        <w:rPr>
          <w:rFonts w:ascii="Arial" w:hAnsi="Arial" w:cs="Arial"/>
        </w:rPr>
      </w:pPr>
      <w:r w:rsidRPr="006030EE">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984"/>
        <w:gridCol w:w="4536"/>
      </w:tblGrid>
      <w:tr w:rsidR="00BE18E7" w:rsidRPr="006030EE" w:rsidTr="00721A54">
        <w:trPr>
          <w:trHeight w:val="851"/>
        </w:trPr>
        <w:tc>
          <w:tcPr>
            <w:tcW w:w="1384" w:type="dxa"/>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lastRenderedPageBreak/>
              <w:t>Tablo</w:t>
            </w:r>
            <w:r w:rsidRPr="006030EE">
              <w:rPr>
                <w:rFonts w:ascii="Arial" w:hAnsi="Arial" w:cs="Arial"/>
                <w:b/>
                <w:sz w:val="28"/>
                <w:szCs w:val="28"/>
              </w:rPr>
              <w:t xml:space="preserve"> 5:</w:t>
            </w:r>
          </w:p>
        </w:tc>
        <w:tc>
          <w:tcPr>
            <w:tcW w:w="7938" w:type="dxa"/>
            <w:gridSpan w:val="3"/>
            <w:vAlign w:val="center"/>
          </w:tcPr>
          <w:p w:rsidR="00BE18E7" w:rsidRPr="006030EE" w:rsidRDefault="00BE18E7" w:rsidP="00721A54">
            <w:pPr>
              <w:spacing w:after="0" w:line="240" w:lineRule="auto"/>
              <w:rPr>
                <w:rFonts w:ascii="Arial" w:hAnsi="Arial" w:cs="Arial"/>
                <w:b/>
                <w:sz w:val="28"/>
                <w:szCs w:val="28"/>
              </w:rPr>
            </w:pPr>
            <w:r>
              <w:rPr>
                <w:rFonts w:ascii="Arial" w:hAnsi="Arial" w:cs="Arial"/>
                <w:b/>
                <w:sz w:val="28"/>
                <w:szCs w:val="28"/>
              </w:rPr>
              <w:t xml:space="preserve">Özel direnç mekanizmalarını saptamak için ek kalite kontrol organizmaları </w:t>
            </w:r>
          </w:p>
        </w:tc>
      </w:tr>
      <w:tr w:rsidR="00BE18E7" w:rsidRPr="006030EE" w:rsidTr="00721A54">
        <w:trPr>
          <w:trHeight w:val="397"/>
        </w:trPr>
        <w:tc>
          <w:tcPr>
            <w:tcW w:w="2802" w:type="dxa"/>
            <w:gridSpan w:val="2"/>
            <w:tcBorders>
              <w:bottom w:val="single" w:sz="4" w:space="0" w:color="auto"/>
            </w:tcBorders>
            <w:vAlign w:val="center"/>
          </w:tcPr>
          <w:p w:rsidR="00BE18E7" w:rsidRPr="006030EE" w:rsidRDefault="00BE18E7" w:rsidP="00721A54">
            <w:pPr>
              <w:spacing w:after="0" w:line="240" w:lineRule="auto"/>
              <w:jc w:val="both"/>
              <w:rPr>
                <w:rFonts w:ascii="Arial" w:hAnsi="Arial" w:cs="Arial"/>
                <w:b/>
              </w:rPr>
            </w:pPr>
            <w:r w:rsidRPr="006030EE">
              <w:rPr>
                <w:rFonts w:ascii="Arial" w:hAnsi="Arial" w:cs="Arial"/>
                <w:b/>
              </w:rPr>
              <w:t>Organi</w:t>
            </w:r>
            <w:r>
              <w:rPr>
                <w:rFonts w:ascii="Arial" w:hAnsi="Arial" w:cs="Arial"/>
                <w:b/>
              </w:rPr>
              <w:t>zma</w:t>
            </w:r>
          </w:p>
        </w:tc>
        <w:tc>
          <w:tcPr>
            <w:tcW w:w="1984" w:type="dxa"/>
            <w:tcBorders>
              <w:bottom w:val="single" w:sz="4" w:space="0" w:color="auto"/>
            </w:tcBorders>
            <w:vAlign w:val="center"/>
          </w:tcPr>
          <w:p w:rsidR="00BE18E7" w:rsidRPr="006030EE" w:rsidRDefault="00BE18E7" w:rsidP="00721A54">
            <w:pPr>
              <w:spacing w:after="0" w:line="240" w:lineRule="auto"/>
              <w:rPr>
                <w:rFonts w:ascii="Arial" w:hAnsi="Arial" w:cs="Arial"/>
                <w:b/>
              </w:rPr>
            </w:pPr>
            <w:r>
              <w:rPr>
                <w:rFonts w:ascii="Arial" w:hAnsi="Arial" w:cs="Arial"/>
                <w:b/>
              </w:rPr>
              <w:t>Suş</w:t>
            </w:r>
          </w:p>
        </w:tc>
        <w:tc>
          <w:tcPr>
            <w:tcW w:w="4536" w:type="dxa"/>
            <w:tcBorders>
              <w:bottom w:val="single" w:sz="4" w:space="0" w:color="auto"/>
            </w:tcBorders>
            <w:vAlign w:val="center"/>
          </w:tcPr>
          <w:p w:rsidR="00BE18E7" w:rsidRPr="006030EE" w:rsidRDefault="00BE18E7" w:rsidP="00721A54">
            <w:pPr>
              <w:spacing w:after="0" w:line="240" w:lineRule="auto"/>
              <w:rPr>
                <w:rFonts w:ascii="Arial" w:hAnsi="Arial" w:cs="Arial"/>
                <w:b/>
              </w:rPr>
            </w:pPr>
            <w:r>
              <w:rPr>
                <w:rFonts w:ascii="Arial" w:hAnsi="Arial" w:cs="Arial"/>
                <w:b/>
              </w:rPr>
              <w:t>Karakterisitik</w:t>
            </w:r>
          </w:p>
        </w:tc>
      </w:tr>
      <w:tr w:rsidR="00BE18E7" w:rsidRPr="006030EE" w:rsidTr="00721A54">
        <w:trPr>
          <w:trHeight w:val="567"/>
        </w:trPr>
        <w:tc>
          <w:tcPr>
            <w:tcW w:w="2802" w:type="dxa"/>
            <w:gridSpan w:val="2"/>
            <w:tcBorders>
              <w:top w:val="single" w:sz="4" w:space="0" w:color="auto"/>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p>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Escherichia coli</w:t>
            </w:r>
          </w:p>
          <w:p w:rsidR="00BE18E7" w:rsidRPr="006030EE" w:rsidRDefault="00BE18E7" w:rsidP="00721A54">
            <w:pPr>
              <w:spacing w:after="0" w:line="240" w:lineRule="auto"/>
              <w:rPr>
                <w:rFonts w:ascii="Arial" w:hAnsi="Arial" w:cs="Arial"/>
                <w:i/>
                <w:iCs/>
                <w:lang w:val="fr-FR"/>
              </w:rPr>
            </w:pPr>
          </w:p>
        </w:tc>
        <w:tc>
          <w:tcPr>
            <w:tcW w:w="1984" w:type="dxa"/>
            <w:tcBorders>
              <w:top w:val="single" w:sz="4" w:space="0" w:color="auto"/>
              <w:left w:val="nil"/>
              <w:bottom w:val="nil"/>
              <w:right w:val="nil"/>
            </w:tcBorders>
          </w:tcPr>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rPr>
              <w:t>ATCC 35218</w:t>
            </w:r>
          </w:p>
          <w:p w:rsidR="00BE18E7" w:rsidRPr="006030EE" w:rsidRDefault="00BE18E7" w:rsidP="00721A54">
            <w:pPr>
              <w:spacing w:after="0" w:line="240" w:lineRule="auto"/>
              <w:rPr>
                <w:rFonts w:ascii="Arial" w:hAnsi="Arial" w:cs="Arial"/>
              </w:rPr>
            </w:pPr>
            <w:r w:rsidRPr="006030EE">
              <w:rPr>
                <w:rFonts w:ascii="Arial" w:hAnsi="Arial" w:cs="Arial"/>
              </w:rPr>
              <w:t>NCTC 11954</w:t>
            </w:r>
          </w:p>
          <w:p w:rsidR="00BE18E7" w:rsidRPr="006030EE" w:rsidRDefault="00BE18E7" w:rsidP="00721A54">
            <w:pPr>
              <w:spacing w:after="0" w:line="240" w:lineRule="auto"/>
              <w:rPr>
                <w:rFonts w:ascii="Arial" w:hAnsi="Arial" w:cs="Arial"/>
              </w:rPr>
            </w:pPr>
            <w:r w:rsidRPr="006030EE">
              <w:rPr>
                <w:rFonts w:ascii="Arial" w:hAnsi="Arial" w:cs="Arial"/>
              </w:rPr>
              <w:t>CIP 102181</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DSM 5564</w:t>
            </w:r>
          </w:p>
          <w:p w:rsidR="00BE18E7" w:rsidRPr="006030EE" w:rsidRDefault="00BE18E7" w:rsidP="00721A54">
            <w:pPr>
              <w:spacing w:after="0" w:line="240" w:lineRule="auto"/>
              <w:rPr>
                <w:rFonts w:ascii="Arial" w:hAnsi="Arial" w:cs="Arial"/>
                <w:lang w:val="en-US"/>
              </w:rPr>
            </w:pPr>
            <w:r w:rsidRPr="006030EE">
              <w:rPr>
                <w:rFonts w:ascii="Arial" w:hAnsi="Arial" w:cs="Arial"/>
                <w:lang w:val="en-US"/>
              </w:rPr>
              <w:t>CCUG 30600</w:t>
            </w:r>
          </w:p>
          <w:p w:rsidR="00BE18E7" w:rsidRPr="006030EE" w:rsidRDefault="00BE18E7" w:rsidP="00721A54">
            <w:pPr>
              <w:spacing w:after="0" w:line="240" w:lineRule="auto"/>
              <w:rPr>
                <w:rFonts w:ascii="Arial" w:hAnsi="Arial" w:cs="Arial"/>
                <w:lang w:val="sv-SE"/>
              </w:rPr>
            </w:pPr>
            <w:r w:rsidRPr="006030EE">
              <w:rPr>
                <w:rFonts w:ascii="Arial" w:hAnsi="Arial" w:cs="Arial"/>
                <w:lang w:val="sv-SE"/>
              </w:rPr>
              <w:t>CECT 943</w:t>
            </w:r>
          </w:p>
          <w:p w:rsidR="00BE18E7" w:rsidRPr="006030EE" w:rsidRDefault="00BE18E7" w:rsidP="00721A54">
            <w:pPr>
              <w:spacing w:after="0" w:line="240" w:lineRule="auto"/>
              <w:rPr>
                <w:rFonts w:ascii="Arial" w:hAnsi="Arial" w:cs="Arial"/>
              </w:rPr>
            </w:pPr>
          </w:p>
        </w:tc>
        <w:tc>
          <w:tcPr>
            <w:tcW w:w="4536" w:type="dxa"/>
            <w:tcBorders>
              <w:top w:val="single" w:sz="4" w:space="0" w:color="auto"/>
              <w:left w:val="nil"/>
              <w:bottom w:val="nil"/>
              <w:right w:val="single" w:sz="4" w:space="0" w:color="auto"/>
            </w:tcBorders>
          </w:tcPr>
          <w:p w:rsidR="00BE18E7" w:rsidRPr="006030EE" w:rsidRDefault="00BE18E7" w:rsidP="00721A54">
            <w:pPr>
              <w:spacing w:after="0" w:line="240" w:lineRule="auto"/>
              <w:rPr>
                <w:rFonts w:ascii="Arial" w:hAnsi="Arial" w:cs="Arial"/>
                <w:lang w:val="it-IT"/>
              </w:rPr>
            </w:pPr>
          </w:p>
          <w:p w:rsidR="00BE18E7" w:rsidRPr="006030EE" w:rsidRDefault="00BE18E7" w:rsidP="00721A54">
            <w:pPr>
              <w:spacing w:after="0" w:line="240" w:lineRule="auto"/>
              <w:rPr>
                <w:rFonts w:ascii="Arial" w:hAnsi="Arial" w:cs="Arial"/>
                <w:lang w:val="it-IT"/>
              </w:rPr>
            </w:pPr>
            <w:r>
              <w:rPr>
                <w:rFonts w:ascii="Arial" w:hAnsi="Arial" w:cs="Arial"/>
                <w:lang w:val="it-IT"/>
              </w:rPr>
              <w:t>TEM-1 ß-lak</w:t>
            </w:r>
            <w:r w:rsidRPr="006030EE">
              <w:rPr>
                <w:rFonts w:ascii="Arial" w:hAnsi="Arial" w:cs="Arial"/>
                <w:lang w:val="it-IT"/>
              </w:rPr>
              <w:t>tama</w:t>
            </w:r>
            <w:r>
              <w:rPr>
                <w:rFonts w:ascii="Arial" w:hAnsi="Arial" w:cs="Arial"/>
                <w:lang w:val="it-IT"/>
              </w:rPr>
              <w:t>z</w:t>
            </w:r>
            <w:r w:rsidRPr="006030EE">
              <w:rPr>
                <w:rFonts w:ascii="Arial" w:hAnsi="Arial" w:cs="Arial"/>
                <w:lang w:val="it-IT"/>
              </w:rPr>
              <w:t>, ampi</w:t>
            </w:r>
            <w:r>
              <w:rPr>
                <w:rFonts w:ascii="Arial" w:hAnsi="Arial" w:cs="Arial"/>
                <w:lang w:val="it-IT"/>
              </w:rPr>
              <w:t>s</w:t>
            </w:r>
            <w:r w:rsidRPr="006030EE">
              <w:rPr>
                <w:rFonts w:ascii="Arial" w:hAnsi="Arial" w:cs="Arial"/>
                <w:lang w:val="it-IT"/>
              </w:rPr>
              <w:t xml:space="preserve">ilin </w:t>
            </w:r>
            <w:r>
              <w:rPr>
                <w:rFonts w:ascii="Arial" w:hAnsi="Arial" w:cs="Arial"/>
                <w:lang w:val="it-IT"/>
              </w:rPr>
              <w:t>dirençli</w:t>
            </w:r>
          </w:p>
        </w:tc>
      </w:tr>
      <w:tr w:rsidR="00BE18E7" w:rsidRPr="006030EE" w:rsidTr="00721A54">
        <w:trPr>
          <w:trHeight w:val="567"/>
        </w:trPr>
        <w:tc>
          <w:tcPr>
            <w:tcW w:w="2802"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Klebsiella pneumoniae</w:t>
            </w:r>
          </w:p>
        </w:tc>
        <w:tc>
          <w:tcPr>
            <w:tcW w:w="1984"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700603</w:t>
            </w:r>
          </w:p>
          <w:p w:rsidR="00BE18E7" w:rsidRPr="006030EE" w:rsidRDefault="00BE18E7" w:rsidP="00721A54">
            <w:pPr>
              <w:spacing w:after="0" w:line="240" w:lineRule="auto"/>
              <w:rPr>
                <w:rFonts w:ascii="Arial" w:hAnsi="Arial" w:cs="Arial"/>
              </w:rPr>
            </w:pPr>
            <w:r w:rsidRPr="006030EE">
              <w:rPr>
                <w:rFonts w:ascii="Arial" w:hAnsi="Arial" w:cs="Arial"/>
              </w:rPr>
              <w:t>NCTC 13368</w:t>
            </w:r>
          </w:p>
          <w:p w:rsidR="00BE18E7" w:rsidRPr="006030EE" w:rsidRDefault="00BE18E7" w:rsidP="00721A54">
            <w:pPr>
              <w:spacing w:after="0" w:line="240" w:lineRule="auto"/>
              <w:rPr>
                <w:rFonts w:ascii="Arial" w:hAnsi="Arial" w:cs="Arial"/>
              </w:rPr>
            </w:pPr>
            <w:r w:rsidRPr="006030EE">
              <w:rPr>
                <w:rFonts w:ascii="Arial" w:hAnsi="Arial" w:cs="Arial"/>
              </w:rPr>
              <w:t>CCUG 45421</w:t>
            </w:r>
          </w:p>
          <w:p w:rsidR="00BE18E7" w:rsidRPr="006030EE" w:rsidRDefault="00BE18E7" w:rsidP="00721A54">
            <w:pPr>
              <w:spacing w:after="0" w:line="240" w:lineRule="auto"/>
              <w:rPr>
                <w:rFonts w:ascii="Arial" w:hAnsi="Arial" w:cs="Arial"/>
              </w:rPr>
            </w:pPr>
            <w:r w:rsidRPr="006030EE">
              <w:rPr>
                <w:rFonts w:ascii="Arial" w:hAnsi="Arial" w:cs="Arial"/>
              </w:rPr>
              <w:t>CECT 7787</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lang w:val="it-IT"/>
              </w:rPr>
            </w:pPr>
            <w:r>
              <w:rPr>
                <w:rFonts w:ascii="Arial" w:hAnsi="Arial" w:cs="Arial"/>
                <w:lang w:val="it-IT"/>
              </w:rPr>
              <w:t>G</w:t>
            </w:r>
            <w:r w:rsidRPr="006030EE">
              <w:rPr>
                <w:rFonts w:ascii="Arial" w:hAnsi="Arial" w:cs="Arial"/>
                <w:lang w:val="it-IT"/>
              </w:rPr>
              <w:t>SBL-</w:t>
            </w:r>
            <w:r>
              <w:rPr>
                <w:rFonts w:ascii="Arial" w:hAnsi="Arial" w:cs="Arial"/>
                <w:lang w:val="it-IT"/>
              </w:rPr>
              <w:t>üreten suş</w:t>
            </w:r>
            <w:r w:rsidRPr="006030EE">
              <w:rPr>
                <w:rFonts w:ascii="Arial" w:hAnsi="Arial" w:cs="Arial"/>
                <w:lang w:val="it-IT"/>
              </w:rPr>
              <w:t xml:space="preserve"> (SHV-18)</w:t>
            </w:r>
          </w:p>
        </w:tc>
      </w:tr>
      <w:tr w:rsidR="00BE18E7" w:rsidRPr="006030EE" w:rsidTr="00721A54">
        <w:trPr>
          <w:trHeight w:val="567"/>
        </w:trPr>
        <w:tc>
          <w:tcPr>
            <w:tcW w:w="2802"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Staphylococcus aureus</w:t>
            </w:r>
          </w:p>
        </w:tc>
        <w:tc>
          <w:tcPr>
            <w:tcW w:w="1984" w:type="dxa"/>
            <w:tcBorders>
              <w:top w:val="nil"/>
              <w:left w:val="nil"/>
              <w:bottom w:val="nil"/>
              <w:right w:val="nil"/>
            </w:tcBorders>
          </w:tcPr>
          <w:p w:rsidR="00BE18E7" w:rsidRPr="006030EE" w:rsidRDefault="00BE18E7" w:rsidP="00721A54">
            <w:pPr>
              <w:spacing w:after="0" w:line="240" w:lineRule="auto"/>
              <w:rPr>
                <w:rFonts w:ascii="Arial" w:hAnsi="Arial" w:cs="Arial"/>
                <w:vertAlign w:val="superscript"/>
              </w:rPr>
            </w:pPr>
            <w:r w:rsidRPr="006030EE">
              <w:rPr>
                <w:rFonts w:ascii="Arial" w:hAnsi="Arial" w:cs="Arial"/>
              </w:rPr>
              <w:t>NCTC 12493</w:t>
            </w: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lang w:val="it-IT"/>
              </w:rPr>
            </w:pPr>
            <w:r w:rsidRPr="006030EE">
              <w:rPr>
                <w:rFonts w:ascii="Arial" w:hAnsi="Arial" w:cs="Arial"/>
                <w:i/>
                <w:lang w:val="it-IT"/>
              </w:rPr>
              <w:t>mecA</w:t>
            </w:r>
            <w:r w:rsidRPr="006030EE">
              <w:rPr>
                <w:rFonts w:ascii="Arial" w:hAnsi="Arial" w:cs="Arial"/>
                <w:lang w:val="it-IT"/>
              </w:rPr>
              <w:t xml:space="preserve"> po</w:t>
            </w:r>
            <w:r>
              <w:rPr>
                <w:rFonts w:ascii="Arial" w:hAnsi="Arial" w:cs="Arial"/>
                <w:lang w:val="it-IT"/>
              </w:rPr>
              <w:t>z</w:t>
            </w:r>
            <w:r w:rsidRPr="006030EE">
              <w:rPr>
                <w:rFonts w:ascii="Arial" w:hAnsi="Arial" w:cs="Arial"/>
                <w:lang w:val="it-IT"/>
              </w:rPr>
              <w:t>iti</w:t>
            </w:r>
            <w:r>
              <w:rPr>
                <w:rFonts w:ascii="Arial" w:hAnsi="Arial" w:cs="Arial"/>
                <w:lang w:val="it-IT"/>
              </w:rPr>
              <w:t>f</w:t>
            </w:r>
            <w:r w:rsidRPr="006030EE">
              <w:rPr>
                <w:rFonts w:ascii="Arial" w:hAnsi="Arial" w:cs="Arial"/>
                <w:lang w:val="it-IT"/>
              </w:rPr>
              <w:t>, hetero-</w:t>
            </w:r>
            <w:r>
              <w:rPr>
                <w:rFonts w:ascii="Arial" w:hAnsi="Arial" w:cs="Arial"/>
                <w:lang w:val="it-IT"/>
              </w:rPr>
              <w:t>dirençli</w:t>
            </w:r>
            <w:r w:rsidRPr="006030EE">
              <w:rPr>
                <w:rFonts w:ascii="Arial" w:hAnsi="Arial" w:cs="Arial"/>
                <w:lang w:val="it-IT"/>
              </w:rPr>
              <w:t> MRSA</w:t>
            </w:r>
          </w:p>
        </w:tc>
      </w:tr>
      <w:tr w:rsidR="00BE18E7" w:rsidRPr="006030EE" w:rsidTr="00721A54">
        <w:trPr>
          <w:trHeight w:val="567"/>
        </w:trPr>
        <w:tc>
          <w:tcPr>
            <w:tcW w:w="2802" w:type="dxa"/>
            <w:gridSpan w:val="2"/>
            <w:tcBorders>
              <w:top w:val="nil"/>
              <w:left w:val="single" w:sz="4" w:space="0" w:color="auto"/>
              <w:bottom w:val="nil"/>
              <w:right w:val="nil"/>
            </w:tcBorders>
          </w:tcPr>
          <w:p w:rsidR="00BE18E7" w:rsidRPr="006030EE" w:rsidRDefault="00BE18E7" w:rsidP="00721A54">
            <w:pPr>
              <w:spacing w:after="0" w:line="240" w:lineRule="auto"/>
              <w:rPr>
                <w:rFonts w:ascii="Arial" w:hAnsi="Arial" w:cs="Arial"/>
                <w:i/>
                <w:iCs/>
                <w:lang w:val="fr-FR"/>
              </w:rPr>
            </w:pPr>
            <w:r w:rsidRPr="006030EE">
              <w:rPr>
                <w:rFonts w:ascii="Arial" w:hAnsi="Arial" w:cs="Arial"/>
                <w:i/>
                <w:iCs/>
                <w:lang w:val="fr-FR"/>
              </w:rPr>
              <w:t>Enterococcus faecalis</w:t>
            </w:r>
          </w:p>
        </w:tc>
        <w:tc>
          <w:tcPr>
            <w:tcW w:w="1984" w:type="dxa"/>
            <w:tcBorders>
              <w:top w:val="nil"/>
              <w:left w:val="nil"/>
              <w:bottom w:val="nil"/>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51299</w:t>
            </w:r>
          </w:p>
          <w:p w:rsidR="00BE18E7" w:rsidRPr="006030EE" w:rsidRDefault="00BE18E7" w:rsidP="00721A54">
            <w:pPr>
              <w:spacing w:after="0" w:line="240" w:lineRule="auto"/>
              <w:rPr>
                <w:rFonts w:ascii="Arial" w:hAnsi="Arial" w:cs="Arial"/>
              </w:rPr>
            </w:pPr>
            <w:r w:rsidRPr="006030EE">
              <w:rPr>
                <w:rFonts w:ascii="Arial" w:hAnsi="Arial" w:cs="Arial"/>
              </w:rPr>
              <w:t>NCTC 13379</w:t>
            </w:r>
          </w:p>
          <w:p w:rsidR="00BE18E7" w:rsidRPr="006030EE" w:rsidRDefault="00BE18E7" w:rsidP="00721A54">
            <w:pPr>
              <w:spacing w:after="0" w:line="240" w:lineRule="auto"/>
              <w:rPr>
                <w:rFonts w:ascii="Arial" w:hAnsi="Arial" w:cs="Arial"/>
              </w:rPr>
            </w:pPr>
            <w:r w:rsidRPr="006030EE">
              <w:rPr>
                <w:rFonts w:ascii="Arial" w:hAnsi="Arial" w:cs="Arial"/>
              </w:rPr>
              <w:t>CIP 104676</w:t>
            </w:r>
          </w:p>
          <w:p w:rsidR="00BE18E7" w:rsidRPr="006030EE" w:rsidRDefault="00BE18E7" w:rsidP="00721A54">
            <w:pPr>
              <w:spacing w:after="0" w:line="240" w:lineRule="auto"/>
              <w:rPr>
                <w:rFonts w:ascii="Arial" w:hAnsi="Arial" w:cs="Arial"/>
              </w:rPr>
            </w:pPr>
            <w:r w:rsidRPr="006030EE">
              <w:rPr>
                <w:rFonts w:ascii="Arial" w:hAnsi="Arial" w:cs="Arial"/>
              </w:rPr>
              <w:t>DSM 12956</w:t>
            </w:r>
          </w:p>
          <w:p w:rsidR="00BE18E7" w:rsidRPr="006030EE" w:rsidRDefault="00BE18E7" w:rsidP="00721A54">
            <w:pPr>
              <w:spacing w:after="0" w:line="240" w:lineRule="auto"/>
              <w:rPr>
                <w:rFonts w:ascii="Arial" w:hAnsi="Arial" w:cs="Arial"/>
              </w:rPr>
            </w:pPr>
            <w:r w:rsidRPr="006030EE">
              <w:rPr>
                <w:rFonts w:ascii="Arial" w:hAnsi="Arial" w:cs="Arial"/>
              </w:rPr>
              <w:t>CCUG 34289</w:t>
            </w:r>
          </w:p>
          <w:p w:rsidR="00BE18E7" w:rsidRPr="006030EE" w:rsidRDefault="00BE18E7" w:rsidP="00721A54">
            <w:pPr>
              <w:spacing w:after="0" w:line="240" w:lineRule="auto"/>
              <w:rPr>
                <w:rFonts w:ascii="Arial" w:hAnsi="Arial" w:cs="Arial"/>
              </w:rPr>
            </w:pPr>
          </w:p>
        </w:tc>
        <w:tc>
          <w:tcPr>
            <w:tcW w:w="4536" w:type="dxa"/>
            <w:tcBorders>
              <w:top w:val="nil"/>
              <w:left w:val="nil"/>
              <w:bottom w:val="nil"/>
              <w:right w:val="single" w:sz="4" w:space="0" w:color="auto"/>
            </w:tcBorders>
          </w:tcPr>
          <w:p w:rsidR="00BE18E7" w:rsidRPr="006030EE" w:rsidRDefault="00BE18E7" w:rsidP="00721A54">
            <w:pPr>
              <w:spacing w:after="0" w:line="240" w:lineRule="auto"/>
              <w:rPr>
                <w:rFonts w:ascii="Arial" w:hAnsi="Arial" w:cs="Arial"/>
                <w:lang w:val="it-IT"/>
              </w:rPr>
            </w:pPr>
            <w:r>
              <w:rPr>
                <w:rFonts w:ascii="Arial" w:hAnsi="Arial" w:cs="Arial"/>
                <w:lang w:val="it-IT"/>
              </w:rPr>
              <w:t xml:space="preserve">Yüksek-düzey aminoglikozid dirençli </w:t>
            </w:r>
            <w:r w:rsidRPr="006030EE">
              <w:rPr>
                <w:rFonts w:ascii="Arial" w:hAnsi="Arial" w:cs="Arial"/>
                <w:lang w:val="it-IT"/>
              </w:rPr>
              <w:t xml:space="preserve">(HLAR) </w:t>
            </w:r>
            <w:r>
              <w:rPr>
                <w:rFonts w:ascii="Arial" w:hAnsi="Arial" w:cs="Arial"/>
                <w:lang w:val="it-IT"/>
              </w:rPr>
              <w:t>ve vank</w:t>
            </w:r>
            <w:r w:rsidRPr="006030EE">
              <w:rPr>
                <w:rFonts w:ascii="Arial" w:hAnsi="Arial" w:cs="Arial"/>
                <w:lang w:val="it-IT"/>
              </w:rPr>
              <w:t>om</w:t>
            </w:r>
            <w:r>
              <w:rPr>
                <w:rFonts w:ascii="Arial" w:hAnsi="Arial" w:cs="Arial"/>
                <w:lang w:val="it-IT"/>
              </w:rPr>
              <w:t>isi</w:t>
            </w:r>
            <w:r w:rsidRPr="006030EE">
              <w:rPr>
                <w:rFonts w:ascii="Arial" w:hAnsi="Arial" w:cs="Arial"/>
                <w:lang w:val="it-IT"/>
              </w:rPr>
              <w:t xml:space="preserve">n </w:t>
            </w:r>
            <w:r>
              <w:rPr>
                <w:rFonts w:ascii="Arial" w:hAnsi="Arial" w:cs="Arial"/>
                <w:lang w:val="it-IT"/>
              </w:rPr>
              <w:t>dirençli</w:t>
            </w:r>
            <w:r w:rsidRPr="006030EE">
              <w:rPr>
                <w:rFonts w:ascii="Arial" w:hAnsi="Arial" w:cs="Arial"/>
                <w:lang w:val="it-IT"/>
              </w:rPr>
              <w:t xml:space="preserve"> (</w:t>
            </w:r>
            <w:r w:rsidRPr="006030EE">
              <w:rPr>
                <w:rFonts w:ascii="Arial" w:hAnsi="Arial" w:cs="Arial"/>
                <w:i/>
                <w:lang w:val="it-IT"/>
              </w:rPr>
              <w:t>vanB</w:t>
            </w:r>
            <w:r w:rsidRPr="006030EE">
              <w:rPr>
                <w:rFonts w:ascii="Arial" w:hAnsi="Arial" w:cs="Arial"/>
                <w:lang w:val="it-IT"/>
              </w:rPr>
              <w:t xml:space="preserve"> po</w:t>
            </w:r>
            <w:r>
              <w:rPr>
                <w:rFonts w:ascii="Arial" w:hAnsi="Arial" w:cs="Arial"/>
                <w:lang w:val="it-IT"/>
              </w:rPr>
              <w:t>z</w:t>
            </w:r>
            <w:r w:rsidRPr="006030EE">
              <w:rPr>
                <w:rFonts w:ascii="Arial" w:hAnsi="Arial" w:cs="Arial"/>
                <w:lang w:val="it-IT"/>
              </w:rPr>
              <w:t>iti</w:t>
            </w:r>
            <w:r>
              <w:rPr>
                <w:rFonts w:ascii="Arial" w:hAnsi="Arial" w:cs="Arial"/>
                <w:lang w:val="it-IT"/>
              </w:rPr>
              <w:t>f</w:t>
            </w:r>
            <w:r w:rsidRPr="006030EE">
              <w:rPr>
                <w:rFonts w:ascii="Arial" w:hAnsi="Arial" w:cs="Arial"/>
                <w:lang w:val="it-IT"/>
              </w:rPr>
              <w:t>)</w:t>
            </w:r>
          </w:p>
        </w:tc>
      </w:tr>
      <w:tr w:rsidR="00BE18E7" w:rsidRPr="006030EE" w:rsidTr="00721A54">
        <w:trPr>
          <w:trHeight w:val="567"/>
        </w:trPr>
        <w:tc>
          <w:tcPr>
            <w:tcW w:w="2802" w:type="dxa"/>
            <w:gridSpan w:val="2"/>
            <w:tcBorders>
              <w:top w:val="nil"/>
              <w:left w:val="single" w:sz="4" w:space="0" w:color="auto"/>
              <w:bottom w:val="single" w:sz="4" w:space="0" w:color="auto"/>
              <w:right w:val="nil"/>
            </w:tcBorders>
          </w:tcPr>
          <w:p w:rsidR="00BE18E7" w:rsidRPr="006030EE" w:rsidRDefault="00BE18E7" w:rsidP="00721A54">
            <w:pPr>
              <w:spacing w:after="0" w:line="240" w:lineRule="auto"/>
              <w:rPr>
                <w:rFonts w:ascii="Arial" w:hAnsi="Arial" w:cs="Arial"/>
                <w:i/>
                <w:iCs/>
              </w:rPr>
            </w:pPr>
            <w:r w:rsidRPr="006030EE">
              <w:rPr>
                <w:rFonts w:ascii="Arial" w:hAnsi="Arial" w:cs="Arial"/>
                <w:i/>
                <w:iCs/>
              </w:rPr>
              <w:t>Haemophilus influenzae</w:t>
            </w:r>
          </w:p>
        </w:tc>
        <w:tc>
          <w:tcPr>
            <w:tcW w:w="1984" w:type="dxa"/>
            <w:tcBorders>
              <w:top w:val="nil"/>
              <w:left w:val="nil"/>
              <w:bottom w:val="single" w:sz="4" w:space="0" w:color="auto"/>
              <w:right w:val="nil"/>
            </w:tcBorders>
          </w:tcPr>
          <w:p w:rsidR="00BE18E7" w:rsidRPr="006030EE" w:rsidRDefault="00BE18E7" w:rsidP="00721A54">
            <w:pPr>
              <w:spacing w:after="0" w:line="240" w:lineRule="auto"/>
              <w:rPr>
                <w:rFonts w:ascii="Arial" w:hAnsi="Arial" w:cs="Arial"/>
              </w:rPr>
            </w:pPr>
            <w:r w:rsidRPr="006030EE">
              <w:rPr>
                <w:rFonts w:ascii="Arial" w:hAnsi="Arial" w:cs="Arial"/>
              </w:rPr>
              <w:t>ATCC 49247</w:t>
            </w:r>
          </w:p>
          <w:p w:rsidR="00BE18E7" w:rsidRPr="006030EE" w:rsidRDefault="00BE18E7" w:rsidP="00721A54">
            <w:pPr>
              <w:spacing w:after="0" w:line="240" w:lineRule="auto"/>
              <w:rPr>
                <w:rFonts w:ascii="Arial" w:hAnsi="Arial" w:cs="Arial"/>
              </w:rPr>
            </w:pPr>
            <w:r w:rsidRPr="006030EE">
              <w:rPr>
                <w:rFonts w:ascii="Arial" w:hAnsi="Arial" w:cs="Arial"/>
              </w:rPr>
              <w:t>NCTC 12699</w:t>
            </w:r>
          </w:p>
          <w:p w:rsidR="00BE18E7" w:rsidRPr="006030EE" w:rsidRDefault="00BE18E7" w:rsidP="00721A54">
            <w:pPr>
              <w:spacing w:after="0" w:line="240" w:lineRule="auto"/>
              <w:rPr>
                <w:rFonts w:ascii="Arial" w:hAnsi="Arial" w:cs="Arial"/>
              </w:rPr>
            </w:pPr>
            <w:r w:rsidRPr="006030EE">
              <w:rPr>
                <w:rFonts w:ascii="Arial" w:hAnsi="Arial" w:cs="Arial"/>
              </w:rPr>
              <w:t>CIP 104604</w:t>
            </w:r>
          </w:p>
          <w:p w:rsidR="00BE18E7" w:rsidRPr="006030EE" w:rsidRDefault="00BE18E7" w:rsidP="00721A54">
            <w:pPr>
              <w:spacing w:after="0" w:line="240" w:lineRule="auto"/>
              <w:rPr>
                <w:rFonts w:ascii="Arial" w:hAnsi="Arial" w:cs="Arial"/>
              </w:rPr>
            </w:pPr>
            <w:r w:rsidRPr="006030EE">
              <w:rPr>
                <w:rFonts w:ascii="Arial" w:hAnsi="Arial" w:cs="Arial"/>
              </w:rPr>
              <w:t>DSM 9999</w:t>
            </w:r>
          </w:p>
          <w:p w:rsidR="00BE18E7" w:rsidRPr="006030EE" w:rsidRDefault="00BE18E7" w:rsidP="00721A54">
            <w:pPr>
              <w:spacing w:after="0" w:line="240" w:lineRule="auto"/>
              <w:rPr>
                <w:rFonts w:ascii="Arial" w:hAnsi="Arial" w:cs="Arial"/>
              </w:rPr>
            </w:pPr>
            <w:r w:rsidRPr="006030EE">
              <w:rPr>
                <w:rFonts w:ascii="Arial" w:hAnsi="Arial" w:cs="Arial"/>
              </w:rPr>
              <w:t>CCUG 26214</w:t>
            </w:r>
          </w:p>
          <w:p w:rsidR="00BE18E7" w:rsidRPr="006030EE" w:rsidRDefault="00BE18E7" w:rsidP="00721A54">
            <w:pPr>
              <w:spacing w:after="0" w:line="240" w:lineRule="auto"/>
              <w:rPr>
                <w:rFonts w:ascii="Arial" w:hAnsi="Arial" w:cs="Arial"/>
              </w:rPr>
            </w:pPr>
          </w:p>
        </w:tc>
        <w:tc>
          <w:tcPr>
            <w:tcW w:w="4536" w:type="dxa"/>
            <w:tcBorders>
              <w:top w:val="nil"/>
              <w:left w:val="nil"/>
              <w:bottom w:val="single" w:sz="4" w:space="0" w:color="auto"/>
              <w:right w:val="single" w:sz="4" w:space="0" w:color="auto"/>
            </w:tcBorders>
          </w:tcPr>
          <w:p w:rsidR="00BE18E7" w:rsidRPr="006030EE" w:rsidRDefault="00BE18E7" w:rsidP="00721A54">
            <w:pPr>
              <w:spacing w:after="0" w:line="240" w:lineRule="auto"/>
              <w:rPr>
                <w:rFonts w:ascii="Arial" w:hAnsi="Arial" w:cs="Arial"/>
                <w:lang w:val="it-IT"/>
              </w:rPr>
            </w:pPr>
            <w:r w:rsidRPr="006030EE">
              <w:rPr>
                <w:rFonts w:ascii="Arial" w:hAnsi="Arial" w:cs="Arial"/>
                <w:lang w:val="it-IT"/>
              </w:rPr>
              <w:t>ß-la</w:t>
            </w:r>
            <w:r>
              <w:rPr>
                <w:rFonts w:ascii="Arial" w:hAnsi="Arial" w:cs="Arial"/>
                <w:lang w:val="it-IT"/>
              </w:rPr>
              <w:t>k</w:t>
            </w:r>
            <w:r w:rsidRPr="006030EE">
              <w:rPr>
                <w:rFonts w:ascii="Arial" w:hAnsi="Arial" w:cs="Arial"/>
                <w:lang w:val="it-IT"/>
              </w:rPr>
              <w:t>tama</w:t>
            </w:r>
            <w:r>
              <w:rPr>
                <w:rFonts w:ascii="Arial" w:hAnsi="Arial" w:cs="Arial"/>
                <w:lang w:val="it-IT"/>
              </w:rPr>
              <w:t>z</w:t>
            </w:r>
            <w:r w:rsidRPr="006030EE">
              <w:rPr>
                <w:rFonts w:ascii="Arial" w:hAnsi="Arial" w:cs="Arial"/>
                <w:lang w:val="it-IT"/>
              </w:rPr>
              <w:t xml:space="preserve"> negati</w:t>
            </w:r>
            <w:r>
              <w:rPr>
                <w:rFonts w:ascii="Arial" w:hAnsi="Arial" w:cs="Arial"/>
                <w:lang w:val="it-IT"/>
              </w:rPr>
              <w:t>f</w:t>
            </w:r>
            <w:r w:rsidRPr="006030EE">
              <w:rPr>
                <w:rFonts w:ascii="Arial" w:hAnsi="Arial" w:cs="Arial"/>
                <w:lang w:val="it-IT"/>
              </w:rPr>
              <w:t>, ampi</w:t>
            </w:r>
            <w:r>
              <w:rPr>
                <w:rFonts w:ascii="Arial" w:hAnsi="Arial" w:cs="Arial"/>
                <w:lang w:val="it-IT"/>
              </w:rPr>
              <w:t>s</w:t>
            </w:r>
            <w:r w:rsidRPr="006030EE">
              <w:rPr>
                <w:rFonts w:ascii="Arial" w:hAnsi="Arial" w:cs="Arial"/>
                <w:lang w:val="it-IT"/>
              </w:rPr>
              <w:t xml:space="preserve">ilin </w:t>
            </w:r>
            <w:r>
              <w:rPr>
                <w:rFonts w:ascii="Arial" w:hAnsi="Arial" w:cs="Arial"/>
                <w:lang w:val="it-IT"/>
              </w:rPr>
              <w:t>dirençli</w:t>
            </w:r>
          </w:p>
          <w:p w:rsidR="00BE18E7" w:rsidRPr="006030EE" w:rsidRDefault="00BE18E7" w:rsidP="00721A54">
            <w:pPr>
              <w:spacing w:after="0" w:line="240" w:lineRule="auto"/>
              <w:rPr>
                <w:rFonts w:ascii="Arial" w:hAnsi="Arial" w:cs="Arial"/>
                <w:lang w:val="it-IT"/>
              </w:rPr>
            </w:pPr>
            <w:r w:rsidRPr="006030EE">
              <w:rPr>
                <w:rFonts w:ascii="Arial" w:hAnsi="Arial" w:cs="Arial"/>
                <w:lang w:val="it-IT"/>
              </w:rPr>
              <w:t>(BLNAR)</w:t>
            </w:r>
          </w:p>
        </w:tc>
      </w:tr>
    </w:tbl>
    <w:p w:rsidR="00BE18E7" w:rsidRPr="006030EE" w:rsidRDefault="00BE18E7" w:rsidP="00BE18E7">
      <w:pPr>
        <w:rPr>
          <w:rFonts w:ascii="Arial" w:hAnsi="Arial" w:cs="Arial"/>
          <w:lang w:val="it-IT"/>
        </w:rPr>
      </w:pPr>
    </w:p>
    <w:p w:rsidR="00BE18E7" w:rsidRPr="006030EE" w:rsidRDefault="00BE18E7" w:rsidP="00BE18E7">
      <w:pPr>
        <w:spacing w:after="0" w:line="240" w:lineRule="auto"/>
        <w:rPr>
          <w:rFonts w:ascii="Arial" w:hAnsi="Arial" w:cs="Arial"/>
          <w:lang w:val="it-IT"/>
        </w:rPr>
      </w:pPr>
      <w:r w:rsidRPr="006030EE">
        <w:rPr>
          <w:rFonts w:ascii="Arial" w:hAnsi="Arial" w:cs="Arial"/>
          <w:lang w:val="it-IT"/>
        </w:rPr>
        <w:br w:type="page"/>
      </w:r>
    </w:p>
    <w:p w:rsidR="00BE18E7" w:rsidRPr="000F2D6F" w:rsidRDefault="00BE18E7" w:rsidP="00BE18E7">
      <w:pPr>
        <w:rPr>
          <w:rFonts w:ascii="Arial" w:hAnsi="Arial" w:cs="Arial"/>
          <w:b/>
          <w:sz w:val="28"/>
        </w:rPr>
      </w:pPr>
      <w:r w:rsidRPr="000F2D6F">
        <w:rPr>
          <w:rFonts w:ascii="Arial" w:hAnsi="Arial" w:cs="Arial"/>
          <w:b/>
          <w:sz w:val="28"/>
        </w:rPr>
        <w:lastRenderedPageBreak/>
        <w:t>Ek A</w:t>
      </w:r>
    </w:p>
    <w:p w:rsidR="00BE18E7" w:rsidRPr="006030EE" w:rsidRDefault="00BE18E7" w:rsidP="00BE18E7">
      <w:pPr>
        <w:rPr>
          <w:rFonts w:ascii="Arial" w:hAnsi="Arial" w:cs="Arial"/>
          <w:b/>
        </w:rPr>
      </w:pPr>
      <w:r w:rsidRPr="006030EE">
        <w:rPr>
          <w:rFonts w:ascii="Arial" w:hAnsi="Arial" w:cs="Arial"/>
          <w:b/>
          <w:i/>
          <w:sz w:val="28"/>
          <w:szCs w:val="28"/>
        </w:rPr>
        <w:t>Campylobacter jejuni</w:t>
      </w:r>
      <w:r w:rsidRPr="006030EE">
        <w:rPr>
          <w:rFonts w:ascii="Arial" w:hAnsi="Arial" w:cs="Arial"/>
          <w:b/>
          <w:sz w:val="28"/>
          <w:szCs w:val="28"/>
        </w:rPr>
        <w:t xml:space="preserve"> </w:t>
      </w:r>
      <w:r>
        <w:rPr>
          <w:rFonts w:ascii="Arial" w:hAnsi="Arial" w:cs="Arial"/>
          <w:b/>
          <w:sz w:val="28"/>
          <w:szCs w:val="28"/>
        </w:rPr>
        <w:t>ve</w:t>
      </w:r>
      <w:r w:rsidRPr="006030EE">
        <w:rPr>
          <w:rFonts w:ascii="Arial" w:hAnsi="Arial" w:cs="Arial"/>
          <w:b/>
          <w:sz w:val="28"/>
          <w:szCs w:val="28"/>
        </w:rPr>
        <w:t xml:space="preserve"> </w:t>
      </w:r>
      <w:r>
        <w:rPr>
          <w:rFonts w:ascii="Arial" w:hAnsi="Arial" w:cs="Arial"/>
          <w:b/>
          <w:i/>
          <w:sz w:val="28"/>
          <w:szCs w:val="28"/>
        </w:rPr>
        <w:t xml:space="preserve">coli </w:t>
      </w:r>
      <w:r>
        <w:rPr>
          <w:rFonts w:ascii="Arial" w:hAnsi="Arial" w:cs="Arial"/>
          <w:b/>
          <w:sz w:val="28"/>
          <w:szCs w:val="28"/>
        </w:rPr>
        <w:t>için disk difüzy</w:t>
      </w:r>
      <w:r w:rsidRPr="006030EE">
        <w:rPr>
          <w:rFonts w:ascii="Arial" w:hAnsi="Arial" w:cs="Arial"/>
          <w:b/>
          <w:sz w:val="28"/>
          <w:szCs w:val="28"/>
        </w:rPr>
        <w:t xml:space="preserve">on testi </w:t>
      </w:r>
    </w:p>
    <w:p w:rsidR="00BE18E7" w:rsidRPr="006030EE" w:rsidRDefault="00BE18E7" w:rsidP="00BE18E7">
      <w:pPr>
        <w:spacing w:after="0" w:line="240" w:lineRule="auto"/>
        <w:rPr>
          <w:rFonts w:ascii="Arial" w:hAnsi="Arial" w:cs="Arial"/>
        </w:rPr>
      </w:pPr>
      <w:r w:rsidRPr="006030EE">
        <w:rPr>
          <w:rFonts w:ascii="Arial" w:hAnsi="Arial" w:cs="Arial"/>
        </w:rPr>
        <w:t>EUCAST</w:t>
      </w:r>
      <w:r>
        <w:rPr>
          <w:rFonts w:ascii="Arial" w:hAnsi="Arial" w:cs="Arial"/>
        </w:rPr>
        <w:t xml:space="preserve">’e </w:t>
      </w:r>
      <w:proofErr w:type="gramStart"/>
      <w:r>
        <w:rPr>
          <w:rFonts w:ascii="Arial" w:hAnsi="Arial" w:cs="Arial"/>
        </w:rPr>
        <w:t xml:space="preserve">göre </w:t>
      </w:r>
      <w:r w:rsidRPr="006030EE">
        <w:rPr>
          <w:rFonts w:ascii="Arial" w:hAnsi="Arial" w:cs="Arial"/>
        </w:rPr>
        <w:t xml:space="preserve"> </w:t>
      </w:r>
      <w:r w:rsidRPr="006030EE">
        <w:rPr>
          <w:rFonts w:ascii="Arial" w:hAnsi="Arial" w:cs="Arial"/>
          <w:i/>
        </w:rPr>
        <w:t>Campylobacter</w:t>
      </w:r>
      <w:proofErr w:type="gramEnd"/>
      <w:r w:rsidRPr="006030EE">
        <w:rPr>
          <w:rFonts w:ascii="Arial" w:hAnsi="Arial" w:cs="Arial"/>
          <w:i/>
        </w:rPr>
        <w:t xml:space="preserve"> jejuni</w:t>
      </w:r>
      <w:r w:rsidRPr="006030EE">
        <w:rPr>
          <w:rFonts w:ascii="Arial" w:hAnsi="Arial" w:cs="Arial"/>
        </w:rPr>
        <w:t xml:space="preserve"> </w:t>
      </w:r>
      <w:r>
        <w:rPr>
          <w:rFonts w:ascii="Arial" w:hAnsi="Arial" w:cs="Arial"/>
        </w:rPr>
        <w:t>ve</w:t>
      </w:r>
      <w:r w:rsidRPr="006030EE">
        <w:rPr>
          <w:rFonts w:ascii="Arial" w:hAnsi="Arial" w:cs="Arial"/>
        </w:rPr>
        <w:t xml:space="preserve"> </w:t>
      </w:r>
      <w:r w:rsidRPr="006030EE">
        <w:rPr>
          <w:rFonts w:ascii="Arial" w:hAnsi="Arial" w:cs="Arial"/>
          <w:i/>
        </w:rPr>
        <w:t>coli</w:t>
      </w:r>
      <w:r w:rsidRPr="006030EE">
        <w:rPr>
          <w:rFonts w:ascii="Arial" w:hAnsi="Arial" w:cs="Arial"/>
        </w:rPr>
        <w:t xml:space="preserve"> </w:t>
      </w:r>
      <w:r>
        <w:rPr>
          <w:rFonts w:ascii="Arial" w:hAnsi="Arial" w:cs="Arial"/>
        </w:rPr>
        <w:t>için disk difüzyon testi yaparken aşağıdaki yönteme</w:t>
      </w:r>
      <w:r w:rsidRPr="006030EE">
        <w:rPr>
          <w:rFonts w:ascii="Arial" w:hAnsi="Arial" w:cs="Arial"/>
        </w:rPr>
        <w:t xml:space="preserve"> (Tabl</w:t>
      </w:r>
      <w:r>
        <w:rPr>
          <w:rFonts w:ascii="Arial" w:hAnsi="Arial" w:cs="Arial"/>
        </w:rPr>
        <w:t>o</w:t>
      </w:r>
      <w:r w:rsidRPr="006030EE">
        <w:rPr>
          <w:rFonts w:ascii="Arial" w:hAnsi="Arial" w:cs="Arial"/>
        </w:rPr>
        <w:t xml:space="preserve"> A1) </w:t>
      </w:r>
      <w:r>
        <w:rPr>
          <w:rFonts w:ascii="Arial" w:hAnsi="Arial" w:cs="Arial"/>
        </w:rPr>
        <w:t>bağlı kalınmalıdır.</w:t>
      </w:r>
    </w:p>
    <w:p w:rsidR="00BE18E7" w:rsidRPr="006030EE" w:rsidRDefault="00BE18E7" w:rsidP="00BE18E7">
      <w:pPr>
        <w:rPr>
          <w:rFonts w:ascii="Arial" w:hAnsi="Arial" w:cs="Arial"/>
          <w:lang w:val="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BE18E7" w:rsidRPr="006030EE" w:rsidTr="00721A54">
        <w:trPr>
          <w:trHeight w:val="906"/>
        </w:trPr>
        <w:tc>
          <w:tcPr>
            <w:tcW w:w="1526" w:type="dxa"/>
            <w:vAlign w:val="center"/>
          </w:tcPr>
          <w:p w:rsidR="00BE18E7" w:rsidRPr="006030EE" w:rsidRDefault="00BE18E7" w:rsidP="00721A54">
            <w:pPr>
              <w:spacing w:after="0" w:line="240" w:lineRule="auto"/>
              <w:rPr>
                <w:rFonts w:ascii="Arial" w:hAnsi="Arial" w:cs="Arial"/>
                <w:b/>
                <w:bCs/>
                <w:sz w:val="28"/>
                <w:szCs w:val="28"/>
              </w:rPr>
            </w:pPr>
            <w:r w:rsidRPr="006030EE">
              <w:rPr>
                <w:rFonts w:ascii="Arial" w:hAnsi="Arial" w:cs="Arial"/>
                <w:b/>
                <w:sz w:val="28"/>
                <w:szCs w:val="28"/>
              </w:rPr>
              <w:t>Tabl</w:t>
            </w:r>
            <w:r>
              <w:rPr>
                <w:rFonts w:ascii="Arial" w:hAnsi="Arial" w:cs="Arial"/>
                <w:b/>
                <w:sz w:val="28"/>
                <w:szCs w:val="28"/>
              </w:rPr>
              <w:t>o</w:t>
            </w:r>
            <w:r w:rsidRPr="006030EE">
              <w:rPr>
                <w:rFonts w:ascii="Arial" w:hAnsi="Arial" w:cs="Arial"/>
                <w:b/>
                <w:sz w:val="28"/>
                <w:szCs w:val="28"/>
              </w:rPr>
              <w:t xml:space="preserve"> </w:t>
            </w:r>
            <w:r w:rsidRPr="006030EE">
              <w:rPr>
                <w:rFonts w:ascii="Arial" w:hAnsi="Arial" w:cs="Arial"/>
                <w:b/>
                <w:bCs/>
                <w:sz w:val="28"/>
                <w:szCs w:val="28"/>
              </w:rPr>
              <w:t>A1</w:t>
            </w:r>
          </w:p>
        </w:tc>
        <w:tc>
          <w:tcPr>
            <w:tcW w:w="7796" w:type="dxa"/>
            <w:vAlign w:val="center"/>
          </w:tcPr>
          <w:p w:rsidR="00BE18E7" w:rsidRPr="006030EE" w:rsidRDefault="00BE18E7" w:rsidP="00721A54">
            <w:pPr>
              <w:spacing w:after="0" w:line="240" w:lineRule="auto"/>
              <w:rPr>
                <w:rFonts w:ascii="Arial" w:hAnsi="Arial" w:cs="Arial"/>
                <w:b/>
                <w:bCs/>
                <w:sz w:val="28"/>
                <w:szCs w:val="28"/>
              </w:rPr>
            </w:pPr>
            <w:r w:rsidRPr="006030EE">
              <w:rPr>
                <w:rFonts w:ascii="Arial" w:hAnsi="Arial" w:cs="Arial"/>
                <w:b/>
                <w:bCs/>
                <w:i/>
                <w:sz w:val="28"/>
                <w:szCs w:val="28"/>
              </w:rPr>
              <w:t>Campylobacter jejuni</w:t>
            </w:r>
            <w:r w:rsidRPr="006030EE">
              <w:rPr>
                <w:rFonts w:ascii="Arial" w:hAnsi="Arial" w:cs="Arial"/>
                <w:b/>
                <w:bCs/>
                <w:sz w:val="28"/>
                <w:szCs w:val="28"/>
              </w:rPr>
              <w:t xml:space="preserve"> </w:t>
            </w:r>
            <w:r>
              <w:rPr>
                <w:rFonts w:ascii="Arial" w:hAnsi="Arial" w:cs="Arial"/>
                <w:b/>
                <w:bCs/>
                <w:sz w:val="28"/>
                <w:szCs w:val="28"/>
              </w:rPr>
              <w:t>ve</w:t>
            </w:r>
            <w:r w:rsidRPr="006030EE">
              <w:rPr>
                <w:rFonts w:ascii="Arial" w:hAnsi="Arial" w:cs="Arial"/>
                <w:b/>
                <w:bCs/>
                <w:sz w:val="28"/>
                <w:szCs w:val="28"/>
              </w:rPr>
              <w:t xml:space="preserve"> </w:t>
            </w:r>
            <w:r w:rsidRPr="006030EE">
              <w:rPr>
                <w:rFonts w:ascii="Arial" w:hAnsi="Arial" w:cs="Arial"/>
                <w:b/>
                <w:bCs/>
                <w:i/>
                <w:sz w:val="28"/>
                <w:szCs w:val="28"/>
              </w:rPr>
              <w:t>coli</w:t>
            </w:r>
            <w:r w:rsidRPr="006030EE">
              <w:rPr>
                <w:rFonts w:ascii="Arial" w:hAnsi="Arial" w:cs="Arial"/>
                <w:b/>
                <w:bCs/>
                <w:sz w:val="28"/>
                <w:szCs w:val="28"/>
              </w:rPr>
              <w:t xml:space="preserve"> </w:t>
            </w:r>
            <w:r>
              <w:rPr>
                <w:rFonts w:ascii="Arial" w:hAnsi="Arial" w:cs="Arial"/>
                <w:b/>
                <w:bCs/>
                <w:sz w:val="28"/>
                <w:szCs w:val="28"/>
              </w:rPr>
              <w:t>için d</w:t>
            </w:r>
            <w:r w:rsidRPr="006030EE">
              <w:rPr>
                <w:rFonts w:ascii="Arial" w:hAnsi="Arial" w:cs="Arial"/>
                <w:b/>
                <w:bCs/>
                <w:sz w:val="28"/>
                <w:szCs w:val="28"/>
              </w:rPr>
              <w:t>isk dif</w:t>
            </w:r>
            <w:r>
              <w:rPr>
                <w:rFonts w:ascii="Arial" w:hAnsi="Arial" w:cs="Arial"/>
                <w:b/>
                <w:bCs/>
                <w:sz w:val="28"/>
                <w:szCs w:val="28"/>
              </w:rPr>
              <w:t>üzy</w:t>
            </w:r>
            <w:r w:rsidRPr="006030EE">
              <w:rPr>
                <w:rFonts w:ascii="Arial" w:hAnsi="Arial" w:cs="Arial"/>
                <w:b/>
                <w:bCs/>
                <w:sz w:val="28"/>
                <w:szCs w:val="28"/>
              </w:rPr>
              <w:t xml:space="preserve">on </w:t>
            </w:r>
            <w:r>
              <w:rPr>
                <w:rFonts w:ascii="Arial" w:hAnsi="Arial" w:cs="Arial"/>
                <w:b/>
                <w:bCs/>
                <w:sz w:val="28"/>
                <w:szCs w:val="28"/>
              </w:rPr>
              <w:t>yöntemi</w:t>
            </w:r>
            <w:r w:rsidRPr="006030EE">
              <w:rPr>
                <w:rFonts w:ascii="Arial" w:hAnsi="Arial" w:cs="Arial"/>
                <w:b/>
                <w:bCs/>
                <w:sz w:val="28"/>
                <w:szCs w:val="28"/>
              </w:rPr>
              <w:t xml:space="preserve"> </w:t>
            </w:r>
          </w:p>
        </w:tc>
      </w:tr>
      <w:tr w:rsidR="00BE18E7" w:rsidRPr="006030EE" w:rsidTr="00721A54">
        <w:trPr>
          <w:trHeight w:val="1539"/>
        </w:trPr>
        <w:tc>
          <w:tcPr>
            <w:tcW w:w="1526" w:type="dxa"/>
            <w:tcBorders>
              <w:bottom w:val="single" w:sz="4" w:space="0" w:color="auto"/>
            </w:tcBorders>
            <w:vAlign w:val="center"/>
          </w:tcPr>
          <w:p w:rsidR="00BE18E7" w:rsidRPr="006030EE" w:rsidRDefault="00BE18E7" w:rsidP="00721A54">
            <w:pPr>
              <w:spacing w:after="0" w:line="240" w:lineRule="auto"/>
              <w:rPr>
                <w:rFonts w:ascii="Arial" w:hAnsi="Arial" w:cs="Arial"/>
                <w:b/>
                <w:bCs/>
              </w:rPr>
            </w:pPr>
            <w:r>
              <w:rPr>
                <w:rFonts w:ascii="Arial" w:hAnsi="Arial" w:cs="Arial"/>
                <w:b/>
                <w:bCs/>
              </w:rPr>
              <w:t>Besiyeri</w:t>
            </w:r>
          </w:p>
        </w:tc>
        <w:tc>
          <w:tcPr>
            <w:tcW w:w="7796" w:type="dxa"/>
            <w:tcBorders>
              <w:bottom w:val="single" w:sz="4" w:space="0" w:color="auto"/>
            </w:tcBorders>
            <w:vAlign w:val="center"/>
          </w:tcPr>
          <w:p w:rsidR="00BE18E7" w:rsidRPr="006030EE" w:rsidRDefault="00BE18E7" w:rsidP="00721A54">
            <w:pPr>
              <w:pStyle w:val="ListeMaddemi"/>
              <w:numPr>
                <w:ilvl w:val="0"/>
                <w:numId w:val="0"/>
              </w:numPr>
              <w:tabs>
                <w:tab w:val="left" w:pos="7371"/>
              </w:tabs>
              <w:rPr>
                <w:rFonts w:ascii="Arial" w:hAnsi="Arial" w:cs="Arial"/>
                <w:sz w:val="22"/>
                <w:szCs w:val="22"/>
              </w:rPr>
            </w:pPr>
            <w:r w:rsidRPr="006030EE">
              <w:rPr>
                <w:rFonts w:ascii="Arial" w:hAnsi="Arial" w:cs="Arial"/>
                <w:sz w:val="22"/>
                <w:szCs w:val="22"/>
              </w:rPr>
              <w:t>%5 defibrin</w:t>
            </w:r>
            <w:r>
              <w:rPr>
                <w:rFonts w:ascii="Arial" w:hAnsi="Arial" w:cs="Arial"/>
                <w:sz w:val="22"/>
                <w:szCs w:val="22"/>
              </w:rPr>
              <w:t>e at kanı ve</w:t>
            </w:r>
            <w:r w:rsidRPr="006030EE">
              <w:rPr>
                <w:rFonts w:ascii="Arial" w:hAnsi="Arial" w:cs="Arial"/>
                <w:sz w:val="22"/>
                <w:szCs w:val="22"/>
              </w:rPr>
              <w:t xml:space="preserve"> 20 mg/L β-NAD</w:t>
            </w:r>
            <w:r>
              <w:rPr>
                <w:rFonts w:ascii="Arial" w:hAnsi="Arial" w:cs="Arial"/>
                <w:sz w:val="22"/>
                <w:szCs w:val="22"/>
              </w:rPr>
              <w:t xml:space="preserve"> eklenmiş </w:t>
            </w:r>
            <w:r w:rsidRPr="006030EE">
              <w:rPr>
                <w:rFonts w:ascii="Arial" w:hAnsi="Arial" w:cs="Arial"/>
                <w:sz w:val="22"/>
                <w:szCs w:val="22"/>
              </w:rPr>
              <w:t xml:space="preserve"> </w:t>
            </w:r>
            <w:r>
              <w:rPr>
                <w:rFonts w:ascii="Arial" w:hAnsi="Arial" w:cs="Arial"/>
                <w:sz w:val="22"/>
                <w:szCs w:val="22"/>
              </w:rPr>
              <w:t>Mu</w:t>
            </w:r>
            <w:r w:rsidRPr="006030EE">
              <w:rPr>
                <w:rFonts w:ascii="Arial" w:hAnsi="Arial" w:cs="Arial"/>
                <w:sz w:val="22"/>
                <w:szCs w:val="22"/>
              </w:rPr>
              <w:t>ller-Hinton agar (MH-F)</w:t>
            </w:r>
          </w:p>
          <w:p w:rsidR="00BE18E7" w:rsidRPr="006030EE" w:rsidRDefault="00BE18E7" w:rsidP="00721A54">
            <w:pPr>
              <w:spacing w:after="0" w:line="240" w:lineRule="auto"/>
              <w:rPr>
                <w:rFonts w:ascii="Arial" w:hAnsi="Arial" w:cs="Arial"/>
              </w:rPr>
            </w:pPr>
            <w:r>
              <w:rPr>
                <w:rFonts w:ascii="Arial" w:hAnsi="Arial" w:cs="Arial"/>
              </w:rPr>
              <w:t xml:space="preserve">Yayılmayı önlemek için, MH-F plaklar inokulasyondan önce kurutulmalıdır </w:t>
            </w:r>
            <w:r w:rsidRPr="006030EE">
              <w:rPr>
                <w:rFonts w:ascii="Arial" w:hAnsi="Arial" w:cs="Arial"/>
              </w:rPr>
              <w:t>(20-25°C</w:t>
            </w:r>
            <w:r>
              <w:rPr>
                <w:rFonts w:ascii="Arial" w:hAnsi="Arial" w:cs="Arial"/>
              </w:rPr>
              <w:t>’de bir gece</w:t>
            </w:r>
            <w:r w:rsidRPr="006030EE">
              <w:rPr>
                <w:rFonts w:ascii="Arial" w:hAnsi="Arial" w:cs="Arial"/>
              </w:rPr>
              <w:t xml:space="preserve">, </w:t>
            </w:r>
            <w:r>
              <w:rPr>
                <w:rFonts w:ascii="Arial" w:hAnsi="Arial" w:cs="Arial"/>
              </w:rPr>
              <w:t>veya</w:t>
            </w:r>
            <w:r w:rsidRPr="006030EE">
              <w:rPr>
                <w:rFonts w:ascii="Arial" w:hAnsi="Arial" w:cs="Arial"/>
              </w:rPr>
              <w:t xml:space="preserve"> 35°C</w:t>
            </w:r>
            <w:r>
              <w:rPr>
                <w:rFonts w:ascii="Arial" w:hAnsi="Arial" w:cs="Arial"/>
              </w:rPr>
              <w:t>’de</w:t>
            </w:r>
            <w:r w:rsidRPr="006030EE">
              <w:rPr>
                <w:rFonts w:ascii="Arial" w:hAnsi="Arial" w:cs="Arial"/>
              </w:rPr>
              <w:t xml:space="preserve">, </w:t>
            </w:r>
            <w:r>
              <w:rPr>
                <w:rFonts w:ascii="Arial" w:hAnsi="Arial" w:cs="Arial"/>
              </w:rPr>
              <w:t xml:space="preserve">kapağı açılarak </w:t>
            </w:r>
            <w:r w:rsidRPr="006030EE">
              <w:rPr>
                <w:rFonts w:ascii="Arial" w:hAnsi="Arial" w:cs="Arial"/>
              </w:rPr>
              <w:t xml:space="preserve">15 </w:t>
            </w:r>
            <w:r>
              <w:rPr>
                <w:rFonts w:ascii="Arial" w:hAnsi="Arial" w:cs="Arial"/>
              </w:rPr>
              <w:t>dk</w:t>
            </w:r>
            <w:r w:rsidRPr="006030EE">
              <w:rPr>
                <w:rFonts w:ascii="Arial" w:hAnsi="Arial" w:cs="Arial"/>
              </w:rPr>
              <w:t>).</w:t>
            </w:r>
          </w:p>
        </w:tc>
      </w:tr>
      <w:tr w:rsidR="00BE18E7" w:rsidRPr="006030EE" w:rsidTr="00721A54">
        <w:trPr>
          <w:trHeight w:val="416"/>
        </w:trPr>
        <w:tc>
          <w:tcPr>
            <w:tcW w:w="152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rPr>
            </w:pPr>
            <w:r>
              <w:rPr>
                <w:rFonts w:ascii="Arial" w:hAnsi="Arial" w:cs="Arial"/>
                <w:b/>
              </w:rPr>
              <w:t>İ</w:t>
            </w:r>
            <w:r w:rsidRPr="006030EE">
              <w:rPr>
                <w:rFonts w:ascii="Arial" w:hAnsi="Arial" w:cs="Arial"/>
                <w:b/>
              </w:rPr>
              <w:t>no</w:t>
            </w:r>
            <w:r>
              <w:rPr>
                <w:rFonts w:ascii="Arial" w:hAnsi="Arial" w:cs="Arial"/>
                <w:b/>
              </w:rPr>
              <w:t>kulum</w:t>
            </w:r>
          </w:p>
        </w:tc>
        <w:tc>
          <w:tcPr>
            <w:tcW w:w="779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rPr>
            </w:pPr>
            <w:r w:rsidRPr="006030EE">
              <w:rPr>
                <w:rFonts w:ascii="Arial" w:hAnsi="Arial" w:cs="Arial"/>
              </w:rPr>
              <w:t>McFarland 0.5</w:t>
            </w:r>
          </w:p>
        </w:tc>
      </w:tr>
      <w:tr w:rsidR="00BE18E7" w:rsidRPr="006030EE" w:rsidTr="00721A54">
        <w:trPr>
          <w:trHeight w:val="2671"/>
        </w:trPr>
        <w:tc>
          <w:tcPr>
            <w:tcW w:w="152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rPr>
            </w:pPr>
            <w:r>
              <w:rPr>
                <w:rFonts w:ascii="Arial" w:hAnsi="Arial" w:cs="Arial"/>
                <w:b/>
              </w:rPr>
              <w:t>İnkübasyon</w:t>
            </w:r>
          </w:p>
        </w:tc>
        <w:tc>
          <w:tcPr>
            <w:tcW w:w="779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pStyle w:val="ListeMaddemi"/>
              <w:numPr>
                <w:ilvl w:val="0"/>
                <w:numId w:val="0"/>
              </w:numPr>
              <w:tabs>
                <w:tab w:val="left" w:pos="7371"/>
              </w:tabs>
              <w:rPr>
                <w:rFonts w:ascii="Arial" w:hAnsi="Arial" w:cs="Arial"/>
                <w:sz w:val="22"/>
                <w:szCs w:val="22"/>
              </w:rPr>
            </w:pPr>
            <w:r>
              <w:rPr>
                <w:rFonts w:ascii="Arial" w:hAnsi="Arial" w:cs="Arial"/>
                <w:sz w:val="22"/>
                <w:szCs w:val="22"/>
              </w:rPr>
              <w:t>Mik</w:t>
            </w:r>
            <w:r w:rsidRPr="006030EE">
              <w:rPr>
                <w:rFonts w:ascii="Arial" w:hAnsi="Arial" w:cs="Arial"/>
                <w:sz w:val="22"/>
                <w:szCs w:val="22"/>
              </w:rPr>
              <w:t>roaerobi</w:t>
            </w:r>
            <w:r>
              <w:rPr>
                <w:rFonts w:ascii="Arial" w:hAnsi="Arial" w:cs="Arial"/>
                <w:sz w:val="22"/>
                <w:szCs w:val="22"/>
              </w:rPr>
              <w:t>k</w:t>
            </w:r>
            <w:r w:rsidRPr="006030EE">
              <w:rPr>
                <w:rFonts w:ascii="Arial" w:hAnsi="Arial" w:cs="Arial"/>
                <w:sz w:val="22"/>
                <w:szCs w:val="22"/>
              </w:rPr>
              <w:t xml:space="preserve"> </w:t>
            </w:r>
            <w:r>
              <w:rPr>
                <w:rFonts w:ascii="Arial" w:hAnsi="Arial" w:cs="Arial"/>
                <w:sz w:val="22"/>
                <w:szCs w:val="22"/>
              </w:rPr>
              <w:t>ortam</w:t>
            </w:r>
          </w:p>
          <w:p w:rsidR="00BE18E7" w:rsidRPr="006030EE" w:rsidRDefault="00BE18E7" w:rsidP="00721A54">
            <w:pPr>
              <w:pStyle w:val="ListeMaddemi"/>
              <w:numPr>
                <w:ilvl w:val="0"/>
                <w:numId w:val="0"/>
              </w:numPr>
              <w:tabs>
                <w:tab w:val="left" w:pos="7371"/>
              </w:tabs>
              <w:rPr>
                <w:rFonts w:ascii="Arial" w:hAnsi="Arial" w:cs="Arial"/>
                <w:sz w:val="22"/>
                <w:szCs w:val="22"/>
              </w:rPr>
            </w:pPr>
            <w:r w:rsidRPr="006030EE">
              <w:rPr>
                <w:rFonts w:ascii="Arial" w:hAnsi="Arial" w:cs="Arial"/>
                <w:sz w:val="22"/>
                <w:szCs w:val="22"/>
              </w:rPr>
              <w:t xml:space="preserve">41±1°C </w:t>
            </w:r>
          </w:p>
          <w:p w:rsidR="00BE18E7" w:rsidRPr="006030EE" w:rsidRDefault="00BE18E7" w:rsidP="00721A54">
            <w:pPr>
              <w:pStyle w:val="ListeMaddemi"/>
              <w:numPr>
                <w:ilvl w:val="0"/>
                <w:numId w:val="0"/>
              </w:numPr>
              <w:tabs>
                <w:tab w:val="left" w:pos="7371"/>
              </w:tabs>
              <w:rPr>
                <w:rFonts w:ascii="Arial" w:hAnsi="Arial" w:cs="Arial"/>
                <w:sz w:val="22"/>
                <w:szCs w:val="22"/>
              </w:rPr>
            </w:pPr>
            <w:r w:rsidRPr="006030EE">
              <w:rPr>
                <w:rFonts w:ascii="Arial" w:hAnsi="Arial" w:cs="Arial"/>
                <w:sz w:val="22"/>
                <w:szCs w:val="22"/>
              </w:rPr>
              <w:t xml:space="preserve">24 </w:t>
            </w:r>
            <w:r>
              <w:rPr>
                <w:rFonts w:ascii="Arial" w:hAnsi="Arial" w:cs="Arial"/>
                <w:sz w:val="22"/>
                <w:szCs w:val="22"/>
              </w:rPr>
              <w:t>saat</w:t>
            </w:r>
          </w:p>
          <w:p w:rsidR="00BE18E7" w:rsidRPr="006030EE" w:rsidRDefault="00BE18E7" w:rsidP="00721A54">
            <w:pPr>
              <w:spacing w:after="0" w:line="240" w:lineRule="auto"/>
              <w:rPr>
                <w:rFonts w:ascii="Arial" w:hAnsi="Arial" w:cs="Arial"/>
              </w:rPr>
            </w:pPr>
          </w:p>
          <w:p w:rsidR="00BE18E7" w:rsidRDefault="00BE18E7" w:rsidP="00721A54">
            <w:pPr>
              <w:spacing w:after="0" w:line="240" w:lineRule="auto"/>
              <w:rPr>
                <w:rFonts w:ascii="Arial" w:hAnsi="Arial" w:cs="Arial"/>
              </w:rPr>
            </w:pPr>
            <w:r>
              <w:rPr>
                <w:rFonts w:ascii="Arial" w:hAnsi="Arial" w:cs="Arial"/>
              </w:rPr>
              <w:t xml:space="preserve">İnkübasyon eşit olarak dağılan bir üreme ile sonuçlanmalıdır. Bazı </w:t>
            </w:r>
            <w:r w:rsidRPr="006030EE">
              <w:rPr>
                <w:rFonts w:ascii="Arial" w:hAnsi="Arial" w:cs="Arial"/>
                <w:i/>
              </w:rPr>
              <w:t>C. coli</w:t>
            </w:r>
            <w:r>
              <w:rPr>
                <w:rFonts w:ascii="Arial" w:hAnsi="Arial" w:cs="Arial"/>
              </w:rPr>
              <w:t xml:space="preserve"> iz</w:t>
            </w:r>
            <w:r w:rsidRPr="006030EE">
              <w:rPr>
                <w:rFonts w:ascii="Arial" w:hAnsi="Arial" w:cs="Arial"/>
              </w:rPr>
              <w:t>olat</w:t>
            </w:r>
            <w:r>
              <w:rPr>
                <w:rFonts w:ascii="Arial" w:hAnsi="Arial" w:cs="Arial"/>
              </w:rPr>
              <w:t>ları</w:t>
            </w:r>
            <w:r w:rsidRPr="006030EE">
              <w:rPr>
                <w:rFonts w:ascii="Arial" w:hAnsi="Arial" w:cs="Arial"/>
              </w:rPr>
              <w:t xml:space="preserve"> </w:t>
            </w:r>
            <w:r>
              <w:rPr>
                <w:rFonts w:ascii="Arial" w:hAnsi="Arial" w:cs="Arial"/>
              </w:rPr>
              <w:t xml:space="preserve">24 saatlik inkübasyondan sonra yeterli üreme gösteremeyebilir. Bunlar hemen tekrar inkübe edilmeli ve toplam 40-48 saatlik inkübasyondan sonra okunmalıdır. </w:t>
            </w:r>
          </w:p>
          <w:p w:rsidR="00BE18E7" w:rsidRPr="006030EE" w:rsidRDefault="00BE18E7" w:rsidP="00721A54">
            <w:pPr>
              <w:spacing w:after="0" w:line="240" w:lineRule="auto"/>
              <w:rPr>
                <w:rFonts w:ascii="Arial" w:hAnsi="Arial" w:cs="Arial"/>
              </w:rPr>
            </w:pPr>
          </w:p>
          <w:p w:rsidR="00BE18E7" w:rsidRPr="006030EE" w:rsidRDefault="00BE18E7" w:rsidP="00721A54">
            <w:pPr>
              <w:spacing w:after="0" w:line="240" w:lineRule="auto"/>
              <w:rPr>
                <w:rFonts w:ascii="Arial" w:hAnsi="Arial" w:cs="Arial"/>
              </w:rPr>
            </w:pPr>
            <w:r w:rsidRPr="006030EE">
              <w:rPr>
                <w:rFonts w:ascii="Arial" w:hAnsi="Arial" w:cs="Arial"/>
                <w:i/>
              </w:rPr>
              <w:t xml:space="preserve">Campylobacter </w:t>
            </w:r>
            <w:r w:rsidRPr="006030EE">
              <w:rPr>
                <w:rFonts w:ascii="Arial" w:hAnsi="Arial" w:cs="Arial"/>
              </w:rPr>
              <w:t>spp.</w:t>
            </w:r>
            <w:r>
              <w:rPr>
                <w:rFonts w:ascii="Arial" w:hAnsi="Arial" w:cs="Arial"/>
              </w:rPr>
              <w:t xml:space="preserve">nin üremesi için uygun koşulları sağlamak için 41±1°C’lik bir inkübasyon ısısı seçilmiştir. </w:t>
            </w:r>
          </w:p>
        </w:tc>
      </w:tr>
      <w:tr w:rsidR="00BE18E7" w:rsidRPr="006030EE" w:rsidTr="00721A54">
        <w:trPr>
          <w:trHeight w:val="1278"/>
        </w:trPr>
        <w:tc>
          <w:tcPr>
            <w:tcW w:w="152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iCs/>
              </w:rPr>
            </w:pPr>
            <w:r>
              <w:rPr>
                <w:rFonts w:ascii="Arial" w:hAnsi="Arial" w:cs="Arial"/>
                <w:b/>
                <w:iCs/>
              </w:rPr>
              <w:t>Okuma</w:t>
            </w:r>
          </w:p>
        </w:tc>
        <w:tc>
          <w:tcPr>
            <w:tcW w:w="779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pStyle w:val="ListeMaddemi"/>
              <w:numPr>
                <w:ilvl w:val="0"/>
                <w:numId w:val="0"/>
              </w:numPr>
              <w:tabs>
                <w:tab w:val="left" w:pos="7371"/>
              </w:tabs>
              <w:ind w:left="360" w:hanging="360"/>
              <w:rPr>
                <w:rFonts w:ascii="Arial" w:hAnsi="Arial" w:cs="Arial"/>
                <w:sz w:val="22"/>
                <w:szCs w:val="22"/>
              </w:rPr>
            </w:pPr>
            <w:r>
              <w:rPr>
                <w:rFonts w:ascii="Arial" w:hAnsi="Arial" w:cs="Arial"/>
                <w:sz w:val="22"/>
                <w:szCs w:val="22"/>
              </w:rPr>
              <w:t>Standart</w:t>
            </w:r>
            <w:r w:rsidRPr="006030EE">
              <w:rPr>
                <w:rFonts w:ascii="Arial" w:hAnsi="Arial" w:cs="Arial"/>
                <w:sz w:val="22"/>
                <w:szCs w:val="22"/>
              </w:rPr>
              <w:t xml:space="preserve"> EUCAST </w:t>
            </w:r>
            <w:r>
              <w:rPr>
                <w:rFonts w:ascii="Arial" w:hAnsi="Arial" w:cs="Arial"/>
                <w:sz w:val="22"/>
                <w:szCs w:val="22"/>
              </w:rPr>
              <w:t>okuma kriterleri kullanılmıştır:</w:t>
            </w:r>
          </w:p>
          <w:p w:rsidR="00BE18E7" w:rsidRPr="006030EE" w:rsidRDefault="00BE18E7" w:rsidP="00721A54">
            <w:pPr>
              <w:spacing w:after="0" w:line="240" w:lineRule="auto"/>
              <w:rPr>
                <w:rFonts w:ascii="Arial" w:hAnsi="Arial" w:cs="Arial"/>
              </w:rPr>
            </w:pPr>
            <w:r>
              <w:rPr>
                <w:rFonts w:ascii="Arial" w:hAnsi="Arial" w:cs="Arial"/>
              </w:rPr>
              <w:t xml:space="preserve">MH-F plaklarını, yansıyan ışık kullanarak ve kapağı açarak önden okuyun. Zon kenarları plak gözden 30 cm uzakta tutularak, çıplak gözle tam inhibisyon olduğuna karar verilen nokta olarak okunmalıdır. </w:t>
            </w:r>
          </w:p>
        </w:tc>
      </w:tr>
      <w:tr w:rsidR="00BE18E7" w:rsidRPr="006030EE" w:rsidTr="00721A54">
        <w:trPr>
          <w:trHeight w:val="728"/>
        </w:trPr>
        <w:tc>
          <w:tcPr>
            <w:tcW w:w="152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spacing w:after="0" w:line="240" w:lineRule="auto"/>
              <w:rPr>
                <w:rFonts w:ascii="Arial" w:hAnsi="Arial" w:cs="Arial"/>
                <w:b/>
                <w:iCs/>
              </w:rPr>
            </w:pPr>
            <w:r>
              <w:rPr>
                <w:rFonts w:ascii="Arial" w:hAnsi="Arial" w:cs="Arial"/>
                <w:b/>
                <w:iCs/>
              </w:rPr>
              <w:t>Kalite kontrol</w:t>
            </w:r>
          </w:p>
        </w:tc>
        <w:tc>
          <w:tcPr>
            <w:tcW w:w="7796" w:type="dxa"/>
            <w:tcBorders>
              <w:top w:val="single" w:sz="4" w:space="0" w:color="auto"/>
              <w:left w:val="single" w:sz="4" w:space="0" w:color="auto"/>
              <w:bottom w:val="single" w:sz="4" w:space="0" w:color="auto"/>
              <w:right w:val="single" w:sz="4" w:space="0" w:color="auto"/>
            </w:tcBorders>
            <w:vAlign w:val="center"/>
          </w:tcPr>
          <w:p w:rsidR="00BE18E7" w:rsidRPr="006030EE" w:rsidRDefault="00BE18E7" w:rsidP="00721A54">
            <w:pPr>
              <w:pStyle w:val="ListeMaddemi"/>
              <w:numPr>
                <w:ilvl w:val="0"/>
                <w:numId w:val="0"/>
              </w:numPr>
              <w:tabs>
                <w:tab w:val="left" w:pos="7371"/>
              </w:tabs>
              <w:rPr>
                <w:rFonts w:ascii="Arial" w:hAnsi="Arial" w:cs="Arial"/>
                <w:sz w:val="22"/>
                <w:szCs w:val="22"/>
              </w:rPr>
            </w:pPr>
            <w:r w:rsidRPr="006030EE">
              <w:rPr>
                <w:rFonts w:ascii="Arial" w:hAnsi="Arial" w:cs="Arial"/>
                <w:i/>
                <w:sz w:val="22"/>
                <w:szCs w:val="22"/>
              </w:rPr>
              <w:t>Campylobacter jejuni</w:t>
            </w:r>
            <w:r w:rsidRPr="006030EE">
              <w:rPr>
                <w:rFonts w:ascii="Arial" w:hAnsi="Arial" w:cs="Arial"/>
                <w:sz w:val="22"/>
                <w:szCs w:val="22"/>
              </w:rPr>
              <w:t xml:space="preserve"> ATCC 33560 </w:t>
            </w:r>
            <w:r>
              <w:rPr>
                <w:rFonts w:ascii="Arial" w:hAnsi="Arial" w:cs="Arial"/>
                <w:sz w:val="22"/>
                <w:szCs w:val="22"/>
              </w:rPr>
              <w:t>inhibisyon zonu tanımlanan sınırlar içinde olmalıdır</w:t>
            </w:r>
            <w:r w:rsidRPr="006030EE">
              <w:rPr>
                <w:rFonts w:ascii="Arial" w:hAnsi="Arial" w:cs="Arial"/>
                <w:sz w:val="22"/>
                <w:szCs w:val="22"/>
              </w:rPr>
              <w:t xml:space="preserve"> (</w:t>
            </w:r>
            <w:hyperlink r:id="rId22" w:history="1">
              <w:r w:rsidRPr="006030EE">
                <w:rPr>
                  <w:rStyle w:val="Kpr"/>
                  <w:rFonts w:ascii="Arial" w:hAnsi="Arial" w:cs="Arial"/>
                  <w:sz w:val="22"/>
                  <w:szCs w:val="22"/>
                </w:rPr>
                <w:t>http://www.eucast.org</w:t>
              </w:r>
            </w:hyperlink>
            <w:r w:rsidRPr="006030EE">
              <w:rPr>
                <w:rFonts w:ascii="Arial" w:hAnsi="Arial" w:cs="Arial"/>
                <w:sz w:val="22"/>
                <w:szCs w:val="22"/>
              </w:rPr>
              <w:t>).</w:t>
            </w:r>
          </w:p>
        </w:tc>
      </w:tr>
    </w:tbl>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lang w:val="it-IT"/>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6030EE" w:rsidRDefault="00BE18E7" w:rsidP="00BE18E7">
      <w:pPr>
        <w:rPr>
          <w:rFonts w:ascii="Arial" w:hAnsi="Arial" w:cs="Arial"/>
          <w:noProof/>
          <w:lang w:eastAsia="en-GB"/>
        </w:rPr>
      </w:pPr>
    </w:p>
    <w:p w:rsidR="00BE18E7" w:rsidRPr="009877BF" w:rsidRDefault="00BE18E7" w:rsidP="00BE18E7">
      <w:pPr>
        <w:rPr>
          <w:rFonts w:ascii="Arial" w:hAnsi="Arial" w:cs="Arial"/>
          <w:lang w:val="it-IT"/>
        </w:rPr>
      </w:pPr>
      <w:r w:rsidRPr="006030EE">
        <w:rPr>
          <w:rFonts w:ascii="Arial" w:hAnsi="Arial" w:cs="Arial"/>
          <w:noProof/>
          <w:lang w:val="tr-TR" w:eastAsia="tr-TR"/>
        </w:rPr>
        <w:drawing>
          <wp:inline distT="0" distB="0" distL="0" distR="0">
            <wp:extent cx="5781675" cy="952500"/>
            <wp:effectExtent l="0" t="0" r="9525" b="0"/>
            <wp:docPr id="3" name="Bild 2" descr="EUCA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CAST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675" cy="952500"/>
                    </a:xfrm>
                    <a:prstGeom prst="rect">
                      <a:avLst/>
                    </a:prstGeom>
                    <a:noFill/>
                    <a:ln>
                      <a:noFill/>
                    </a:ln>
                  </pic:spPr>
                </pic:pic>
              </a:graphicData>
            </a:graphic>
          </wp:inline>
        </w:drawing>
      </w:r>
    </w:p>
    <w:p w:rsidR="00530FFE" w:rsidRPr="006030EE" w:rsidRDefault="00530FFE">
      <w:pPr>
        <w:rPr>
          <w:rFonts w:ascii="Arial" w:hAnsi="Arial" w:cs="Arial"/>
        </w:rPr>
      </w:pPr>
    </w:p>
    <w:sectPr w:rsidR="00530FFE" w:rsidRPr="006030EE" w:rsidSect="00E035D6">
      <w:pgSz w:w="11906" w:h="16838"/>
      <w:pgMar w:top="1418" w:right="1440" w:bottom="1418"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02" w:rsidRDefault="00022002">
      <w:pPr>
        <w:spacing w:after="0" w:line="240" w:lineRule="auto"/>
      </w:pPr>
      <w:r>
        <w:separator/>
      </w:r>
    </w:p>
  </w:endnote>
  <w:endnote w:type="continuationSeparator" w:id="0">
    <w:p w:rsidR="00022002" w:rsidRDefault="0002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C0" w:rsidRDefault="009B10B6" w:rsidP="00E035D6">
    <w:pPr>
      <w:pStyle w:val="Altbilgi"/>
      <w:framePr w:wrap="around" w:vAnchor="text" w:hAnchor="margin" w:xAlign="right" w:y="1"/>
      <w:rPr>
        <w:rStyle w:val="SayfaNumaras"/>
      </w:rPr>
    </w:pPr>
    <w:r>
      <w:rPr>
        <w:rStyle w:val="SayfaNumaras"/>
      </w:rPr>
      <w:fldChar w:fldCharType="begin"/>
    </w:r>
    <w:r w:rsidR="009C14C0">
      <w:rPr>
        <w:rStyle w:val="SayfaNumaras"/>
      </w:rPr>
      <w:instrText xml:space="preserve">PAGE  </w:instrText>
    </w:r>
    <w:r>
      <w:rPr>
        <w:rStyle w:val="SayfaNumaras"/>
      </w:rPr>
      <w:fldChar w:fldCharType="end"/>
    </w:r>
  </w:p>
  <w:p w:rsidR="009C14C0" w:rsidRDefault="009C14C0" w:rsidP="00E035D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C0" w:rsidRDefault="009B10B6" w:rsidP="00E035D6">
    <w:pPr>
      <w:pStyle w:val="Altbilgi"/>
      <w:framePr w:wrap="around" w:vAnchor="text" w:hAnchor="margin" w:xAlign="right" w:y="1"/>
      <w:rPr>
        <w:rStyle w:val="SayfaNumaras"/>
      </w:rPr>
    </w:pPr>
    <w:r>
      <w:rPr>
        <w:rStyle w:val="SayfaNumaras"/>
      </w:rPr>
      <w:fldChar w:fldCharType="begin"/>
    </w:r>
    <w:r w:rsidR="009C14C0">
      <w:rPr>
        <w:rStyle w:val="SayfaNumaras"/>
      </w:rPr>
      <w:instrText xml:space="preserve">PAGE  </w:instrText>
    </w:r>
    <w:r>
      <w:rPr>
        <w:rStyle w:val="SayfaNumaras"/>
      </w:rPr>
      <w:fldChar w:fldCharType="separate"/>
    </w:r>
    <w:r w:rsidR="002E01A9">
      <w:rPr>
        <w:rStyle w:val="SayfaNumaras"/>
        <w:noProof/>
      </w:rPr>
      <w:t>18</w:t>
    </w:r>
    <w:r>
      <w:rPr>
        <w:rStyle w:val="SayfaNumaras"/>
      </w:rPr>
      <w:fldChar w:fldCharType="end"/>
    </w:r>
  </w:p>
  <w:p w:rsidR="009C14C0" w:rsidRPr="009877BF" w:rsidRDefault="009C14C0" w:rsidP="00E743B2">
    <w:pPr>
      <w:pStyle w:val="Altbilgi"/>
      <w:pBdr>
        <w:top w:val="single" w:sz="4" w:space="1" w:color="auto"/>
      </w:pBdr>
      <w:spacing w:after="0"/>
      <w:ind w:right="357"/>
      <w:jc w:val="center"/>
      <w:rPr>
        <w:rFonts w:ascii="Arial" w:hAnsi="Arial" w:cs="Arial"/>
        <w:sz w:val="20"/>
        <w:szCs w:val="20"/>
      </w:rPr>
    </w:pPr>
    <w:r>
      <w:rPr>
        <w:rFonts w:ascii="Arial" w:hAnsi="Arial" w:cs="Arial"/>
        <w:sz w:val="20"/>
        <w:szCs w:val="20"/>
      </w:rPr>
      <w:t xml:space="preserve">Antimikrobiyal Duyarlılık Testi için </w:t>
    </w:r>
    <w:r w:rsidRPr="009877BF">
      <w:rPr>
        <w:rFonts w:ascii="Arial" w:hAnsi="Arial" w:cs="Arial"/>
        <w:sz w:val="20"/>
        <w:szCs w:val="20"/>
      </w:rPr>
      <w:t>EUCAST Disk Difu</w:t>
    </w:r>
    <w:r>
      <w:rPr>
        <w:rFonts w:ascii="Arial" w:hAnsi="Arial" w:cs="Arial"/>
        <w:sz w:val="20"/>
        <w:szCs w:val="20"/>
      </w:rPr>
      <w:t>zy</w:t>
    </w:r>
    <w:r w:rsidRPr="009877BF">
      <w:rPr>
        <w:rFonts w:ascii="Arial" w:hAnsi="Arial" w:cs="Arial"/>
        <w:sz w:val="20"/>
        <w:szCs w:val="20"/>
      </w:rPr>
      <w:t xml:space="preserve">on </w:t>
    </w:r>
    <w:r>
      <w:rPr>
        <w:rFonts w:ascii="Arial" w:hAnsi="Arial" w:cs="Arial"/>
        <w:sz w:val="20"/>
        <w:szCs w:val="20"/>
      </w:rPr>
      <w:t>Yöntemi</w:t>
    </w:r>
    <w:r w:rsidRPr="009877BF">
      <w:rPr>
        <w:rFonts w:ascii="Arial" w:hAnsi="Arial" w:cs="Arial"/>
        <w:sz w:val="20"/>
        <w:szCs w:val="20"/>
      </w:rPr>
      <w:t xml:space="preserve"> </w:t>
    </w:r>
    <w:r w:rsidRPr="00001BB9">
      <w:rPr>
        <w:rFonts w:ascii="Arial" w:hAnsi="Arial" w:cs="Arial"/>
        <w:sz w:val="20"/>
        <w:szCs w:val="20"/>
      </w:rPr>
      <w:t>- Versi</w:t>
    </w:r>
    <w:r>
      <w:rPr>
        <w:rFonts w:ascii="Arial" w:hAnsi="Arial" w:cs="Arial"/>
        <w:sz w:val="20"/>
        <w:szCs w:val="20"/>
      </w:rPr>
      <w:t>y</w:t>
    </w:r>
    <w:r w:rsidRPr="00001BB9">
      <w:rPr>
        <w:rFonts w:ascii="Arial" w:hAnsi="Arial" w:cs="Arial"/>
        <w:sz w:val="20"/>
        <w:szCs w:val="20"/>
      </w:rPr>
      <w:t>on 3.0 (</w:t>
    </w:r>
    <w:r>
      <w:rPr>
        <w:rFonts w:ascii="Arial" w:hAnsi="Arial" w:cs="Arial"/>
        <w:sz w:val="20"/>
        <w:szCs w:val="20"/>
      </w:rPr>
      <w:t>Nisan</w:t>
    </w:r>
    <w:r w:rsidRPr="00001BB9">
      <w:rPr>
        <w:rFonts w:ascii="Arial" w:hAnsi="Arial" w:cs="Arial"/>
        <w:sz w:val="20"/>
        <w:szCs w:val="20"/>
      </w:rPr>
      <w:t xml:space="preserve"> 2013)</w:t>
    </w:r>
  </w:p>
  <w:p w:rsidR="009C14C0" w:rsidRPr="009877BF" w:rsidRDefault="00022002" w:rsidP="00E743B2">
    <w:pPr>
      <w:pStyle w:val="Altbilgi"/>
      <w:pBdr>
        <w:top w:val="single" w:sz="4" w:space="1" w:color="auto"/>
      </w:pBdr>
      <w:spacing w:after="0"/>
      <w:ind w:right="357"/>
      <w:jc w:val="center"/>
      <w:rPr>
        <w:rFonts w:ascii="Arial" w:hAnsi="Arial" w:cs="Arial"/>
        <w:sz w:val="20"/>
        <w:szCs w:val="20"/>
      </w:rPr>
    </w:pPr>
    <w:hyperlink r:id="rId1" w:history="1">
      <w:r w:rsidR="009C14C0" w:rsidRPr="009877BF">
        <w:rPr>
          <w:rStyle w:val="Kpr"/>
          <w:rFonts w:ascii="Arial" w:hAnsi="Arial" w:cs="Arial"/>
          <w:sz w:val="20"/>
          <w:szCs w:val="20"/>
        </w:rPr>
        <w:t>www.eucast.org</w:t>
      </w:r>
    </w:hyperlink>
    <w:r w:rsidR="009C14C0" w:rsidRPr="009877BF">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02" w:rsidRDefault="00022002">
      <w:pPr>
        <w:spacing w:after="0" w:line="240" w:lineRule="auto"/>
      </w:pPr>
      <w:r>
        <w:separator/>
      </w:r>
    </w:p>
  </w:footnote>
  <w:footnote w:type="continuationSeparator" w:id="0">
    <w:p w:rsidR="00022002" w:rsidRDefault="00022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44F39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2C9338CA"/>
    <w:multiLevelType w:val="hybridMultilevel"/>
    <w:tmpl w:val="89FC32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FDE0822"/>
    <w:multiLevelType w:val="hybridMultilevel"/>
    <w:tmpl w:val="47DC1168"/>
    <w:lvl w:ilvl="0" w:tplc="4308E578">
      <w:start w:val="1"/>
      <w:numFmt w:val="bullet"/>
      <w:lvlText w:val="•"/>
      <w:lvlJc w:val="left"/>
      <w:pPr>
        <w:tabs>
          <w:tab w:val="num" w:pos="360"/>
        </w:tabs>
        <w:ind w:left="360" w:hanging="360"/>
      </w:pPr>
      <w:rPr>
        <w:rFonts w:ascii="Times New Roman" w:hAnsi="Times New Roman" w:hint="default"/>
      </w:rPr>
    </w:lvl>
    <w:lvl w:ilvl="1" w:tplc="F0800006" w:tentative="1">
      <w:start w:val="1"/>
      <w:numFmt w:val="bullet"/>
      <w:lvlText w:val="•"/>
      <w:lvlJc w:val="left"/>
      <w:pPr>
        <w:tabs>
          <w:tab w:val="num" w:pos="1080"/>
        </w:tabs>
        <w:ind w:left="1080" w:hanging="360"/>
      </w:pPr>
      <w:rPr>
        <w:rFonts w:ascii="Times New Roman" w:hAnsi="Times New Roman" w:hint="default"/>
      </w:rPr>
    </w:lvl>
    <w:lvl w:ilvl="2" w:tplc="61C0A18C" w:tentative="1">
      <w:start w:val="1"/>
      <w:numFmt w:val="bullet"/>
      <w:lvlText w:val="•"/>
      <w:lvlJc w:val="left"/>
      <w:pPr>
        <w:tabs>
          <w:tab w:val="num" w:pos="1800"/>
        </w:tabs>
        <w:ind w:left="1800" w:hanging="360"/>
      </w:pPr>
      <w:rPr>
        <w:rFonts w:ascii="Times New Roman" w:hAnsi="Times New Roman" w:hint="default"/>
      </w:rPr>
    </w:lvl>
    <w:lvl w:ilvl="3" w:tplc="F7647990" w:tentative="1">
      <w:start w:val="1"/>
      <w:numFmt w:val="bullet"/>
      <w:lvlText w:val="•"/>
      <w:lvlJc w:val="left"/>
      <w:pPr>
        <w:tabs>
          <w:tab w:val="num" w:pos="2520"/>
        </w:tabs>
        <w:ind w:left="2520" w:hanging="360"/>
      </w:pPr>
      <w:rPr>
        <w:rFonts w:ascii="Times New Roman" w:hAnsi="Times New Roman" w:hint="default"/>
      </w:rPr>
    </w:lvl>
    <w:lvl w:ilvl="4" w:tplc="20ACF2A6" w:tentative="1">
      <w:start w:val="1"/>
      <w:numFmt w:val="bullet"/>
      <w:lvlText w:val="•"/>
      <w:lvlJc w:val="left"/>
      <w:pPr>
        <w:tabs>
          <w:tab w:val="num" w:pos="3240"/>
        </w:tabs>
        <w:ind w:left="3240" w:hanging="360"/>
      </w:pPr>
      <w:rPr>
        <w:rFonts w:ascii="Times New Roman" w:hAnsi="Times New Roman" w:hint="default"/>
      </w:rPr>
    </w:lvl>
    <w:lvl w:ilvl="5" w:tplc="8782ECFA" w:tentative="1">
      <w:start w:val="1"/>
      <w:numFmt w:val="bullet"/>
      <w:lvlText w:val="•"/>
      <w:lvlJc w:val="left"/>
      <w:pPr>
        <w:tabs>
          <w:tab w:val="num" w:pos="3960"/>
        </w:tabs>
        <w:ind w:left="3960" w:hanging="360"/>
      </w:pPr>
      <w:rPr>
        <w:rFonts w:ascii="Times New Roman" w:hAnsi="Times New Roman" w:hint="default"/>
      </w:rPr>
    </w:lvl>
    <w:lvl w:ilvl="6" w:tplc="E618BE90" w:tentative="1">
      <w:start w:val="1"/>
      <w:numFmt w:val="bullet"/>
      <w:lvlText w:val="•"/>
      <w:lvlJc w:val="left"/>
      <w:pPr>
        <w:tabs>
          <w:tab w:val="num" w:pos="4680"/>
        </w:tabs>
        <w:ind w:left="4680" w:hanging="360"/>
      </w:pPr>
      <w:rPr>
        <w:rFonts w:ascii="Times New Roman" w:hAnsi="Times New Roman" w:hint="default"/>
      </w:rPr>
    </w:lvl>
    <w:lvl w:ilvl="7" w:tplc="3B36D272" w:tentative="1">
      <w:start w:val="1"/>
      <w:numFmt w:val="bullet"/>
      <w:lvlText w:val="•"/>
      <w:lvlJc w:val="left"/>
      <w:pPr>
        <w:tabs>
          <w:tab w:val="num" w:pos="5400"/>
        </w:tabs>
        <w:ind w:left="5400" w:hanging="360"/>
      </w:pPr>
      <w:rPr>
        <w:rFonts w:ascii="Times New Roman" w:hAnsi="Times New Roman" w:hint="default"/>
      </w:rPr>
    </w:lvl>
    <w:lvl w:ilvl="8" w:tplc="F6CA50E6" w:tentative="1">
      <w:start w:val="1"/>
      <w:numFmt w:val="bullet"/>
      <w:lvlText w:val="•"/>
      <w:lvlJc w:val="left"/>
      <w:pPr>
        <w:tabs>
          <w:tab w:val="num" w:pos="6120"/>
        </w:tabs>
        <w:ind w:left="6120" w:hanging="360"/>
      </w:pPr>
      <w:rPr>
        <w:rFonts w:ascii="Times New Roman" w:hAnsi="Times New Roman" w:hint="default"/>
      </w:rPr>
    </w:lvl>
  </w:abstractNum>
  <w:abstractNum w:abstractNumId="3">
    <w:nsid w:val="4F483DF5"/>
    <w:multiLevelType w:val="hybridMultilevel"/>
    <w:tmpl w:val="4218164A"/>
    <w:lvl w:ilvl="0" w:tplc="51DE03A2">
      <w:start w:val="1"/>
      <w:numFmt w:val="bullet"/>
      <w:lvlText w:val="•"/>
      <w:lvlJc w:val="left"/>
      <w:pPr>
        <w:tabs>
          <w:tab w:val="num" w:pos="720"/>
        </w:tabs>
        <w:ind w:left="720" w:hanging="360"/>
      </w:pPr>
      <w:rPr>
        <w:rFonts w:ascii="Times New Roman" w:hAnsi="Times New Roman" w:hint="default"/>
      </w:rPr>
    </w:lvl>
    <w:lvl w:ilvl="1" w:tplc="B162A5A8" w:tentative="1">
      <w:start w:val="1"/>
      <w:numFmt w:val="bullet"/>
      <w:lvlText w:val="•"/>
      <w:lvlJc w:val="left"/>
      <w:pPr>
        <w:tabs>
          <w:tab w:val="num" w:pos="1440"/>
        </w:tabs>
        <w:ind w:left="1440" w:hanging="360"/>
      </w:pPr>
      <w:rPr>
        <w:rFonts w:ascii="Times New Roman" w:hAnsi="Times New Roman" w:hint="default"/>
      </w:rPr>
    </w:lvl>
    <w:lvl w:ilvl="2" w:tplc="9D34615C" w:tentative="1">
      <w:start w:val="1"/>
      <w:numFmt w:val="bullet"/>
      <w:lvlText w:val="•"/>
      <w:lvlJc w:val="left"/>
      <w:pPr>
        <w:tabs>
          <w:tab w:val="num" w:pos="2160"/>
        </w:tabs>
        <w:ind w:left="2160" w:hanging="360"/>
      </w:pPr>
      <w:rPr>
        <w:rFonts w:ascii="Times New Roman" w:hAnsi="Times New Roman" w:hint="default"/>
      </w:rPr>
    </w:lvl>
    <w:lvl w:ilvl="3" w:tplc="65D0693A" w:tentative="1">
      <w:start w:val="1"/>
      <w:numFmt w:val="bullet"/>
      <w:lvlText w:val="•"/>
      <w:lvlJc w:val="left"/>
      <w:pPr>
        <w:tabs>
          <w:tab w:val="num" w:pos="2880"/>
        </w:tabs>
        <w:ind w:left="2880" w:hanging="360"/>
      </w:pPr>
      <w:rPr>
        <w:rFonts w:ascii="Times New Roman" w:hAnsi="Times New Roman" w:hint="default"/>
      </w:rPr>
    </w:lvl>
    <w:lvl w:ilvl="4" w:tplc="3E72F452" w:tentative="1">
      <w:start w:val="1"/>
      <w:numFmt w:val="bullet"/>
      <w:lvlText w:val="•"/>
      <w:lvlJc w:val="left"/>
      <w:pPr>
        <w:tabs>
          <w:tab w:val="num" w:pos="3600"/>
        </w:tabs>
        <w:ind w:left="3600" w:hanging="360"/>
      </w:pPr>
      <w:rPr>
        <w:rFonts w:ascii="Times New Roman" w:hAnsi="Times New Roman" w:hint="default"/>
      </w:rPr>
    </w:lvl>
    <w:lvl w:ilvl="5" w:tplc="A462D2EE" w:tentative="1">
      <w:start w:val="1"/>
      <w:numFmt w:val="bullet"/>
      <w:lvlText w:val="•"/>
      <w:lvlJc w:val="left"/>
      <w:pPr>
        <w:tabs>
          <w:tab w:val="num" w:pos="4320"/>
        </w:tabs>
        <w:ind w:left="4320" w:hanging="360"/>
      </w:pPr>
      <w:rPr>
        <w:rFonts w:ascii="Times New Roman" w:hAnsi="Times New Roman" w:hint="default"/>
      </w:rPr>
    </w:lvl>
    <w:lvl w:ilvl="6" w:tplc="A05EAF02" w:tentative="1">
      <w:start w:val="1"/>
      <w:numFmt w:val="bullet"/>
      <w:lvlText w:val="•"/>
      <w:lvlJc w:val="left"/>
      <w:pPr>
        <w:tabs>
          <w:tab w:val="num" w:pos="5040"/>
        </w:tabs>
        <w:ind w:left="5040" w:hanging="360"/>
      </w:pPr>
      <w:rPr>
        <w:rFonts w:ascii="Times New Roman" w:hAnsi="Times New Roman" w:hint="default"/>
      </w:rPr>
    </w:lvl>
    <w:lvl w:ilvl="7" w:tplc="5EEA9A46" w:tentative="1">
      <w:start w:val="1"/>
      <w:numFmt w:val="bullet"/>
      <w:lvlText w:val="•"/>
      <w:lvlJc w:val="left"/>
      <w:pPr>
        <w:tabs>
          <w:tab w:val="num" w:pos="5760"/>
        </w:tabs>
        <w:ind w:left="5760" w:hanging="360"/>
      </w:pPr>
      <w:rPr>
        <w:rFonts w:ascii="Times New Roman" w:hAnsi="Times New Roman" w:hint="default"/>
      </w:rPr>
    </w:lvl>
    <w:lvl w:ilvl="8" w:tplc="E1CCE7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9E40DBF"/>
    <w:multiLevelType w:val="multilevel"/>
    <w:tmpl w:val="FFE6E588"/>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600"/>
        </w:tabs>
        <w:ind w:left="600" w:hanging="360"/>
      </w:pPr>
      <w:rPr>
        <w:rFonts w:hint="default"/>
        <w:i/>
      </w:rPr>
    </w:lvl>
    <w:lvl w:ilvl="2">
      <w:start w:val="3"/>
      <w:numFmt w:val="decimal"/>
      <w:lvlText w:val="%1.%2.%3"/>
      <w:lvlJc w:val="left"/>
      <w:pPr>
        <w:tabs>
          <w:tab w:val="num" w:pos="1200"/>
        </w:tabs>
        <w:ind w:left="1200" w:hanging="720"/>
      </w:pPr>
      <w:rPr>
        <w:rFonts w:hint="default"/>
        <w:i/>
      </w:rPr>
    </w:lvl>
    <w:lvl w:ilvl="3">
      <w:start w:val="1"/>
      <w:numFmt w:val="decimal"/>
      <w:lvlText w:val="%1.%2.%3.%4"/>
      <w:lvlJc w:val="left"/>
      <w:pPr>
        <w:tabs>
          <w:tab w:val="num" w:pos="1440"/>
        </w:tabs>
        <w:ind w:left="1440" w:hanging="720"/>
      </w:pPr>
      <w:rPr>
        <w:rFonts w:hint="default"/>
        <w:i/>
      </w:rPr>
    </w:lvl>
    <w:lvl w:ilvl="4">
      <w:start w:val="1"/>
      <w:numFmt w:val="decimal"/>
      <w:lvlText w:val="%1.%2.%3.%4.%5"/>
      <w:lvlJc w:val="left"/>
      <w:pPr>
        <w:tabs>
          <w:tab w:val="num" w:pos="2040"/>
        </w:tabs>
        <w:ind w:left="2040" w:hanging="1080"/>
      </w:pPr>
      <w:rPr>
        <w:rFonts w:hint="default"/>
        <w:i/>
      </w:rPr>
    </w:lvl>
    <w:lvl w:ilvl="5">
      <w:start w:val="1"/>
      <w:numFmt w:val="decimal"/>
      <w:lvlText w:val="%1.%2.%3.%4.%5.%6"/>
      <w:lvlJc w:val="left"/>
      <w:pPr>
        <w:tabs>
          <w:tab w:val="num" w:pos="2280"/>
        </w:tabs>
        <w:ind w:left="2280" w:hanging="1080"/>
      </w:pPr>
      <w:rPr>
        <w:rFonts w:hint="default"/>
        <w:i/>
      </w:rPr>
    </w:lvl>
    <w:lvl w:ilvl="6">
      <w:start w:val="1"/>
      <w:numFmt w:val="decimal"/>
      <w:lvlText w:val="%1.%2.%3.%4.%5.%6.%7"/>
      <w:lvlJc w:val="left"/>
      <w:pPr>
        <w:tabs>
          <w:tab w:val="num" w:pos="2880"/>
        </w:tabs>
        <w:ind w:left="2880" w:hanging="1440"/>
      </w:pPr>
      <w:rPr>
        <w:rFonts w:hint="default"/>
        <w:i/>
      </w:rPr>
    </w:lvl>
    <w:lvl w:ilvl="7">
      <w:start w:val="1"/>
      <w:numFmt w:val="decimal"/>
      <w:lvlText w:val="%1.%2.%3.%4.%5.%6.%7.%8"/>
      <w:lvlJc w:val="left"/>
      <w:pPr>
        <w:tabs>
          <w:tab w:val="num" w:pos="3120"/>
        </w:tabs>
        <w:ind w:left="3120" w:hanging="1440"/>
      </w:pPr>
      <w:rPr>
        <w:rFonts w:hint="default"/>
        <w:i/>
      </w:rPr>
    </w:lvl>
    <w:lvl w:ilvl="8">
      <w:start w:val="1"/>
      <w:numFmt w:val="decimal"/>
      <w:lvlText w:val="%1.%2.%3.%4.%5.%6.%7.%8.%9"/>
      <w:lvlJc w:val="left"/>
      <w:pPr>
        <w:tabs>
          <w:tab w:val="num" w:pos="3720"/>
        </w:tabs>
        <w:ind w:left="3720" w:hanging="1800"/>
      </w:pPr>
      <w:rPr>
        <w:rFonts w:hint="default"/>
        <w:i/>
      </w:rPr>
    </w:lvl>
  </w:abstractNum>
  <w:abstractNum w:abstractNumId="5">
    <w:nsid w:val="780D5C42"/>
    <w:multiLevelType w:val="multilevel"/>
    <w:tmpl w:val="DAAED0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733F"/>
    <w:rsid w:val="00000ECC"/>
    <w:rsid w:val="000018ED"/>
    <w:rsid w:val="00001BB9"/>
    <w:rsid w:val="00004476"/>
    <w:rsid w:val="000072C4"/>
    <w:rsid w:val="0000779D"/>
    <w:rsid w:val="00010B67"/>
    <w:rsid w:val="000120F6"/>
    <w:rsid w:val="000154D7"/>
    <w:rsid w:val="000162AE"/>
    <w:rsid w:val="0001795F"/>
    <w:rsid w:val="00022002"/>
    <w:rsid w:val="00022F57"/>
    <w:rsid w:val="00025D8B"/>
    <w:rsid w:val="00026B5D"/>
    <w:rsid w:val="000316E8"/>
    <w:rsid w:val="0004199B"/>
    <w:rsid w:val="00041C7E"/>
    <w:rsid w:val="00043A84"/>
    <w:rsid w:val="00044BA4"/>
    <w:rsid w:val="00047DBF"/>
    <w:rsid w:val="00051B01"/>
    <w:rsid w:val="00053CEF"/>
    <w:rsid w:val="00060948"/>
    <w:rsid w:val="00062FE6"/>
    <w:rsid w:val="00070D3A"/>
    <w:rsid w:val="00071985"/>
    <w:rsid w:val="000727C9"/>
    <w:rsid w:val="00080F82"/>
    <w:rsid w:val="00083D21"/>
    <w:rsid w:val="00083F2A"/>
    <w:rsid w:val="000873CB"/>
    <w:rsid w:val="00087A65"/>
    <w:rsid w:val="00092507"/>
    <w:rsid w:val="00092524"/>
    <w:rsid w:val="00092A19"/>
    <w:rsid w:val="00092DF0"/>
    <w:rsid w:val="00094679"/>
    <w:rsid w:val="00095B4E"/>
    <w:rsid w:val="000A1AFD"/>
    <w:rsid w:val="000A735C"/>
    <w:rsid w:val="000A799E"/>
    <w:rsid w:val="000B357F"/>
    <w:rsid w:val="000B5CC7"/>
    <w:rsid w:val="000B6559"/>
    <w:rsid w:val="000B7A5E"/>
    <w:rsid w:val="000C435F"/>
    <w:rsid w:val="000D1D56"/>
    <w:rsid w:val="000D5A64"/>
    <w:rsid w:val="000E0AB1"/>
    <w:rsid w:val="000E0FC7"/>
    <w:rsid w:val="000E335C"/>
    <w:rsid w:val="000E6E50"/>
    <w:rsid w:val="000F057D"/>
    <w:rsid w:val="000F0A5F"/>
    <w:rsid w:val="000F0D27"/>
    <w:rsid w:val="000F2D6F"/>
    <w:rsid w:val="000F582C"/>
    <w:rsid w:val="000F7DE7"/>
    <w:rsid w:val="000F7F9B"/>
    <w:rsid w:val="00101160"/>
    <w:rsid w:val="00101BE0"/>
    <w:rsid w:val="00103924"/>
    <w:rsid w:val="001055B5"/>
    <w:rsid w:val="00112444"/>
    <w:rsid w:val="00113E88"/>
    <w:rsid w:val="0011612F"/>
    <w:rsid w:val="00116893"/>
    <w:rsid w:val="00116AD0"/>
    <w:rsid w:val="00116D91"/>
    <w:rsid w:val="00117B57"/>
    <w:rsid w:val="00122085"/>
    <w:rsid w:val="001225B1"/>
    <w:rsid w:val="00125897"/>
    <w:rsid w:val="00125963"/>
    <w:rsid w:val="00126D9B"/>
    <w:rsid w:val="001306AA"/>
    <w:rsid w:val="001322F7"/>
    <w:rsid w:val="001333C7"/>
    <w:rsid w:val="001420E8"/>
    <w:rsid w:val="00142941"/>
    <w:rsid w:val="00142D04"/>
    <w:rsid w:val="00143F84"/>
    <w:rsid w:val="00146562"/>
    <w:rsid w:val="001506A0"/>
    <w:rsid w:val="0015167B"/>
    <w:rsid w:val="00151BFB"/>
    <w:rsid w:val="0015395F"/>
    <w:rsid w:val="001576AB"/>
    <w:rsid w:val="00157C88"/>
    <w:rsid w:val="00157D65"/>
    <w:rsid w:val="00163939"/>
    <w:rsid w:val="001669F9"/>
    <w:rsid w:val="0017267D"/>
    <w:rsid w:val="00176DEF"/>
    <w:rsid w:val="0018279E"/>
    <w:rsid w:val="00183EF7"/>
    <w:rsid w:val="00184DDD"/>
    <w:rsid w:val="00187FBE"/>
    <w:rsid w:val="00191DD6"/>
    <w:rsid w:val="00191E40"/>
    <w:rsid w:val="00195CA1"/>
    <w:rsid w:val="00196BAC"/>
    <w:rsid w:val="00197174"/>
    <w:rsid w:val="0019780F"/>
    <w:rsid w:val="001A0B05"/>
    <w:rsid w:val="001A0C2F"/>
    <w:rsid w:val="001A0C78"/>
    <w:rsid w:val="001A2D4B"/>
    <w:rsid w:val="001A45A4"/>
    <w:rsid w:val="001A57CA"/>
    <w:rsid w:val="001B4750"/>
    <w:rsid w:val="001B5065"/>
    <w:rsid w:val="001C0899"/>
    <w:rsid w:val="001C0A47"/>
    <w:rsid w:val="001C56B0"/>
    <w:rsid w:val="001D05F6"/>
    <w:rsid w:val="001D123B"/>
    <w:rsid w:val="001D1458"/>
    <w:rsid w:val="001D2165"/>
    <w:rsid w:val="001D42BD"/>
    <w:rsid w:val="001D5260"/>
    <w:rsid w:val="001D659B"/>
    <w:rsid w:val="001D6676"/>
    <w:rsid w:val="001D6924"/>
    <w:rsid w:val="001E0D46"/>
    <w:rsid w:val="001E269F"/>
    <w:rsid w:val="001E37FB"/>
    <w:rsid w:val="001E4F69"/>
    <w:rsid w:val="001E7A09"/>
    <w:rsid w:val="001E7D73"/>
    <w:rsid w:val="001F01FD"/>
    <w:rsid w:val="001F0506"/>
    <w:rsid w:val="001F1289"/>
    <w:rsid w:val="001F5A19"/>
    <w:rsid w:val="00202C17"/>
    <w:rsid w:val="00203A59"/>
    <w:rsid w:val="00204950"/>
    <w:rsid w:val="002061FC"/>
    <w:rsid w:val="002074F1"/>
    <w:rsid w:val="00211A91"/>
    <w:rsid w:val="00211F29"/>
    <w:rsid w:val="00216B70"/>
    <w:rsid w:val="00217455"/>
    <w:rsid w:val="00217840"/>
    <w:rsid w:val="002207E5"/>
    <w:rsid w:val="002211DD"/>
    <w:rsid w:val="00222793"/>
    <w:rsid w:val="00225AB7"/>
    <w:rsid w:val="00227461"/>
    <w:rsid w:val="002370C8"/>
    <w:rsid w:val="00237946"/>
    <w:rsid w:val="00244D89"/>
    <w:rsid w:val="00246A67"/>
    <w:rsid w:val="002507EE"/>
    <w:rsid w:val="00251296"/>
    <w:rsid w:val="00253EBB"/>
    <w:rsid w:val="00254AE2"/>
    <w:rsid w:val="00254B6A"/>
    <w:rsid w:val="002629B9"/>
    <w:rsid w:val="0026518A"/>
    <w:rsid w:val="00266890"/>
    <w:rsid w:val="00267EAB"/>
    <w:rsid w:val="00270B6E"/>
    <w:rsid w:val="002819ED"/>
    <w:rsid w:val="0028751E"/>
    <w:rsid w:val="00291ACD"/>
    <w:rsid w:val="002929BB"/>
    <w:rsid w:val="002A15E1"/>
    <w:rsid w:val="002A3518"/>
    <w:rsid w:val="002A43C6"/>
    <w:rsid w:val="002B1E5F"/>
    <w:rsid w:val="002B66A3"/>
    <w:rsid w:val="002C04C1"/>
    <w:rsid w:val="002C218B"/>
    <w:rsid w:val="002C235B"/>
    <w:rsid w:val="002C3265"/>
    <w:rsid w:val="002C53BA"/>
    <w:rsid w:val="002C6C4B"/>
    <w:rsid w:val="002D05CF"/>
    <w:rsid w:val="002D0AE3"/>
    <w:rsid w:val="002D0F5B"/>
    <w:rsid w:val="002D323D"/>
    <w:rsid w:val="002D7C54"/>
    <w:rsid w:val="002E01A9"/>
    <w:rsid w:val="002E07FF"/>
    <w:rsid w:val="002E0ED8"/>
    <w:rsid w:val="002E16AA"/>
    <w:rsid w:val="002E1AAB"/>
    <w:rsid w:val="002E365F"/>
    <w:rsid w:val="002E5B83"/>
    <w:rsid w:val="002E5F3D"/>
    <w:rsid w:val="002F0287"/>
    <w:rsid w:val="002F39D5"/>
    <w:rsid w:val="002F592E"/>
    <w:rsid w:val="002F74A6"/>
    <w:rsid w:val="003013D3"/>
    <w:rsid w:val="00301E32"/>
    <w:rsid w:val="00303472"/>
    <w:rsid w:val="00303B9C"/>
    <w:rsid w:val="003066EA"/>
    <w:rsid w:val="003069FD"/>
    <w:rsid w:val="0030728B"/>
    <w:rsid w:val="00310A3C"/>
    <w:rsid w:val="003147E5"/>
    <w:rsid w:val="00314F19"/>
    <w:rsid w:val="0032050A"/>
    <w:rsid w:val="00320F5D"/>
    <w:rsid w:val="003211E3"/>
    <w:rsid w:val="00323DAF"/>
    <w:rsid w:val="003249FB"/>
    <w:rsid w:val="00324DB9"/>
    <w:rsid w:val="00324FBF"/>
    <w:rsid w:val="003257DD"/>
    <w:rsid w:val="00330497"/>
    <w:rsid w:val="00332ADC"/>
    <w:rsid w:val="003330C7"/>
    <w:rsid w:val="00334A3F"/>
    <w:rsid w:val="00336616"/>
    <w:rsid w:val="00343DC9"/>
    <w:rsid w:val="00343EDD"/>
    <w:rsid w:val="00347335"/>
    <w:rsid w:val="003507AB"/>
    <w:rsid w:val="00351B58"/>
    <w:rsid w:val="003529E4"/>
    <w:rsid w:val="00352CDA"/>
    <w:rsid w:val="00354D60"/>
    <w:rsid w:val="0035733F"/>
    <w:rsid w:val="003579CF"/>
    <w:rsid w:val="00362D22"/>
    <w:rsid w:val="00366C67"/>
    <w:rsid w:val="00371CEC"/>
    <w:rsid w:val="003723AE"/>
    <w:rsid w:val="00372AF0"/>
    <w:rsid w:val="00376E04"/>
    <w:rsid w:val="0038000C"/>
    <w:rsid w:val="00381169"/>
    <w:rsid w:val="00381792"/>
    <w:rsid w:val="00386EA7"/>
    <w:rsid w:val="00387B8D"/>
    <w:rsid w:val="00391856"/>
    <w:rsid w:val="00391BCA"/>
    <w:rsid w:val="0039274F"/>
    <w:rsid w:val="00392F18"/>
    <w:rsid w:val="00396367"/>
    <w:rsid w:val="0039657F"/>
    <w:rsid w:val="003A3597"/>
    <w:rsid w:val="003A4A98"/>
    <w:rsid w:val="003A64CE"/>
    <w:rsid w:val="003A76E2"/>
    <w:rsid w:val="003B31F1"/>
    <w:rsid w:val="003B39BB"/>
    <w:rsid w:val="003B4E2E"/>
    <w:rsid w:val="003B519E"/>
    <w:rsid w:val="003B53FA"/>
    <w:rsid w:val="003B7486"/>
    <w:rsid w:val="003C1199"/>
    <w:rsid w:val="003C1A77"/>
    <w:rsid w:val="003C298B"/>
    <w:rsid w:val="003C310F"/>
    <w:rsid w:val="003C6E80"/>
    <w:rsid w:val="003D3760"/>
    <w:rsid w:val="003D579C"/>
    <w:rsid w:val="003D6C7F"/>
    <w:rsid w:val="003E0D29"/>
    <w:rsid w:val="003E5741"/>
    <w:rsid w:val="003E5E9A"/>
    <w:rsid w:val="003E7599"/>
    <w:rsid w:val="003E7640"/>
    <w:rsid w:val="003E7888"/>
    <w:rsid w:val="003F09DA"/>
    <w:rsid w:val="003F179A"/>
    <w:rsid w:val="003F17DE"/>
    <w:rsid w:val="003F3F9D"/>
    <w:rsid w:val="003F5010"/>
    <w:rsid w:val="003F5AC5"/>
    <w:rsid w:val="003F6F90"/>
    <w:rsid w:val="0040271B"/>
    <w:rsid w:val="00403E28"/>
    <w:rsid w:val="0040458C"/>
    <w:rsid w:val="00404676"/>
    <w:rsid w:val="00413B2E"/>
    <w:rsid w:val="00416E94"/>
    <w:rsid w:val="00420BCC"/>
    <w:rsid w:val="00420E29"/>
    <w:rsid w:val="0042432C"/>
    <w:rsid w:val="00424463"/>
    <w:rsid w:val="00425D37"/>
    <w:rsid w:val="00425E7A"/>
    <w:rsid w:val="00426761"/>
    <w:rsid w:val="00427353"/>
    <w:rsid w:val="00431A00"/>
    <w:rsid w:val="004404A5"/>
    <w:rsid w:val="0044178D"/>
    <w:rsid w:val="00441822"/>
    <w:rsid w:val="00441CD3"/>
    <w:rsid w:val="00444711"/>
    <w:rsid w:val="004455AA"/>
    <w:rsid w:val="00447767"/>
    <w:rsid w:val="0045147F"/>
    <w:rsid w:val="00455FBF"/>
    <w:rsid w:val="00456F85"/>
    <w:rsid w:val="004620BA"/>
    <w:rsid w:val="00464F4D"/>
    <w:rsid w:val="0046560F"/>
    <w:rsid w:val="0046575B"/>
    <w:rsid w:val="00466766"/>
    <w:rsid w:val="0047126C"/>
    <w:rsid w:val="00471C50"/>
    <w:rsid w:val="00471FAB"/>
    <w:rsid w:val="0047234B"/>
    <w:rsid w:val="00474C25"/>
    <w:rsid w:val="00481713"/>
    <w:rsid w:val="0048257F"/>
    <w:rsid w:val="00483475"/>
    <w:rsid w:val="00483E55"/>
    <w:rsid w:val="00483E8F"/>
    <w:rsid w:val="00484B42"/>
    <w:rsid w:val="0049415A"/>
    <w:rsid w:val="004979C1"/>
    <w:rsid w:val="004A0FA7"/>
    <w:rsid w:val="004A2131"/>
    <w:rsid w:val="004A2407"/>
    <w:rsid w:val="004A4D8A"/>
    <w:rsid w:val="004A601A"/>
    <w:rsid w:val="004B1204"/>
    <w:rsid w:val="004B30FD"/>
    <w:rsid w:val="004B4840"/>
    <w:rsid w:val="004B56CC"/>
    <w:rsid w:val="004B7F41"/>
    <w:rsid w:val="004C0AE7"/>
    <w:rsid w:val="004C3141"/>
    <w:rsid w:val="004C3260"/>
    <w:rsid w:val="004C338B"/>
    <w:rsid w:val="004C5BD8"/>
    <w:rsid w:val="004D0029"/>
    <w:rsid w:val="004D1776"/>
    <w:rsid w:val="004D2FAC"/>
    <w:rsid w:val="004D3C21"/>
    <w:rsid w:val="004E073C"/>
    <w:rsid w:val="004E1943"/>
    <w:rsid w:val="004E29B7"/>
    <w:rsid w:val="004E5A16"/>
    <w:rsid w:val="004E77D7"/>
    <w:rsid w:val="004F0D86"/>
    <w:rsid w:val="004F346B"/>
    <w:rsid w:val="004F349F"/>
    <w:rsid w:val="004F7524"/>
    <w:rsid w:val="00500EB1"/>
    <w:rsid w:val="005012E8"/>
    <w:rsid w:val="005036EC"/>
    <w:rsid w:val="005040DA"/>
    <w:rsid w:val="005041F0"/>
    <w:rsid w:val="005043FE"/>
    <w:rsid w:val="00506311"/>
    <w:rsid w:val="00510D71"/>
    <w:rsid w:val="005115AE"/>
    <w:rsid w:val="005125F6"/>
    <w:rsid w:val="005166A6"/>
    <w:rsid w:val="005173E6"/>
    <w:rsid w:val="00523650"/>
    <w:rsid w:val="00526107"/>
    <w:rsid w:val="005267BA"/>
    <w:rsid w:val="00530FFE"/>
    <w:rsid w:val="00531F8B"/>
    <w:rsid w:val="005332A3"/>
    <w:rsid w:val="00533916"/>
    <w:rsid w:val="00540F85"/>
    <w:rsid w:val="00541D3A"/>
    <w:rsid w:val="0054212D"/>
    <w:rsid w:val="0054603E"/>
    <w:rsid w:val="00551DE6"/>
    <w:rsid w:val="00552ABE"/>
    <w:rsid w:val="0055306A"/>
    <w:rsid w:val="00554A1B"/>
    <w:rsid w:val="0056008D"/>
    <w:rsid w:val="00561526"/>
    <w:rsid w:val="00561D25"/>
    <w:rsid w:val="0056241D"/>
    <w:rsid w:val="0056243D"/>
    <w:rsid w:val="005636DE"/>
    <w:rsid w:val="005644EB"/>
    <w:rsid w:val="00564C6C"/>
    <w:rsid w:val="00565D36"/>
    <w:rsid w:val="00567B1F"/>
    <w:rsid w:val="00567EAC"/>
    <w:rsid w:val="005705D9"/>
    <w:rsid w:val="00571E2A"/>
    <w:rsid w:val="00572195"/>
    <w:rsid w:val="00572F22"/>
    <w:rsid w:val="0057380C"/>
    <w:rsid w:val="0057574D"/>
    <w:rsid w:val="005805BE"/>
    <w:rsid w:val="00583A6C"/>
    <w:rsid w:val="0058471F"/>
    <w:rsid w:val="0058787B"/>
    <w:rsid w:val="00590387"/>
    <w:rsid w:val="00593285"/>
    <w:rsid w:val="005948A7"/>
    <w:rsid w:val="0059523E"/>
    <w:rsid w:val="00596DF5"/>
    <w:rsid w:val="00597708"/>
    <w:rsid w:val="00597791"/>
    <w:rsid w:val="005A028D"/>
    <w:rsid w:val="005A1A5E"/>
    <w:rsid w:val="005A293E"/>
    <w:rsid w:val="005A5797"/>
    <w:rsid w:val="005B23F4"/>
    <w:rsid w:val="005B2C2E"/>
    <w:rsid w:val="005B3630"/>
    <w:rsid w:val="005B4483"/>
    <w:rsid w:val="005B6977"/>
    <w:rsid w:val="005C2DDF"/>
    <w:rsid w:val="005D34CC"/>
    <w:rsid w:val="005D5DA6"/>
    <w:rsid w:val="005D7288"/>
    <w:rsid w:val="005D7B57"/>
    <w:rsid w:val="005E122D"/>
    <w:rsid w:val="005F563D"/>
    <w:rsid w:val="005F5AC8"/>
    <w:rsid w:val="005F6CB3"/>
    <w:rsid w:val="00600BB8"/>
    <w:rsid w:val="00602CDF"/>
    <w:rsid w:val="006030EE"/>
    <w:rsid w:val="00604075"/>
    <w:rsid w:val="00606A17"/>
    <w:rsid w:val="006114E9"/>
    <w:rsid w:val="00616618"/>
    <w:rsid w:val="00617A2A"/>
    <w:rsid w:val="00617A55"/>
    <w:rsid w:val="006223AE"/>
    <w:rsid w:val="00622D75"/>
    <w:rsid w:val="00624E51"/>
    <w:rsid w:val="00627A7E"/>
    <w:rsid w:val="006303A8"/>
    <w:rsid w:val="006308B0"/>
    <w:rsid w:val="0063155E"/>
    <w:rsid w:val="0063652A"/>
    <w:rsid w:val="00641A3F"/>
    <w:rsid w:val="0064277F"/>
    <w:rsid w:val="00643A3D"/>
    <w:rsid w:val="00645452"/>
    <w:rsid w:val="0064596C"/>
    <w:rsid w:val="00645EC7"/>
    <w:rsid w:val="00646357"/>
    <w:rsid w:val="00652558"/>
    <w:rsid w:val="00652F9D"/>
    <w:rsid w:val="00653C2B"/>
    <w:rsid w:val="00657520"/>
    <w:rsid w:val="0066122C"/>
    <w:rsid w:val="00664949"/>
    <w:rsid w:val="0066495A"/>
    <w:rsid w:val="00666920"/>
    <w:rsid w:val="006720DD"/>
    <w:rsid w:val="006724FE"/>
    <w:rsid w:val="0067412B"/>
    <w:rsid w:val="00675521"/>
    <w:rsid w:val="0067558F"/>
    <w:rsid w:val="0067610F"/>
    <w:rsid w:val="00676175"/>
    <w:rsid w:val="00676C13"/>
    <w:rsid w:val="00680514"/>
    <w:rsid w:val="0068249E"/>
    <w:rsid w:val="006844F5"/>
    <w:rsid w:val="00686F30"/>
    <w:rsid w:val="006908BA"/>
    <w:rsid w:val="0069238A"/>
    <w:rsid w:val="00693055"/>
    <w:rsid w:val="00694C9E"/>
    <w:rsid w:val="006A0A0A"/>
    <w:rsid w:val="006A1FC2"/>
    <w:rsid w:val="006A75D6"/>
    <w:rsid w:val="006B16B2"/>
    <w:rsid w:val="006B2A8D"/>
    <w:rsid w:val="006B2C93"/>
    <w:rsid w:val="006B333E"/>
    <w:rsid w:val="006B3DF8"/>
    <w:rsid w:val="006B683E"/>
    <w:rsid w:val="006C0E6F"/>
    <w:rsid w:val="006C416B"/>
    <w:rsid w:val="006C5051"/>
    <w:rsid w:val="006C5198"/>
    <w:rsid w:val="006C5DD8"/>
    <w:rsid w:val="006C7C8F"/>
    <w:rsid w:val="006D11E6"/>
    <w:rsid w:val="006D1452"/>
    <w:rsid w:val="006D30D1"/>
    <w:rsid w:val="006D3AC7"/>
    <w:rsid w:val="006D4EE5"/>
    <w:rsid w:val="006E0F36"/>
    <w:rsid w:val="006E2F3F"/>
    <w:rsid w:val="006F03C1"/>
    <w:rsid w:val="006F1B2C"/>
    <w:rsid w:val="006F4C8C"/>
    <w:rsid w:val="006F4D91"/>
    <w:rsid w:val="006F5A15"/>
    <w:rsid w:val="00702873"/>
    <w:rsid w:val="00704AD2"/>
    <w:rsid w:val="00704DA3"/>
    <w:rsid w:val="0070576E"/>
    <w:rsid w:val="007101FD"/>
    <w:rsid w:val="00710879"/>
    <w:rsid w:val="00712314"/>
    <w:rsid w:val="007172A7"/>
    <w:rsid w:val="007178D7"/>
    <w:rsid w:val="007219B1"/>
    <w:rsid w:val="0072252D"/>
    <w:rsid w:val="00723955"/>
    <w:rsid w:val="00724E1F"/>
    <w:rsid w:val="00727E74"/>
    <w:rsid w:val="00732C15"/>
    <w:rsid w:val="0073366F"/>
    <w:rsid w:val="00733CAA"/>
    <w:rsid w:val="0073447C"/>
    <w:rsid w:val="007364CA"/>
    <w:rsid w:val="00740040"/>
    <w:rsid w:val="00740656"/>
    <w:rsid w:val="00740C64"/>
    <w:rsid w:val="007414C2"/>
    <w:rsid w:val="00741EAC"/>
    <w:rsid w:val="007427B0"/>
    <w:rsid w:val="00745D4E"/>
    <w:rsid w:val="00745D72"/>
    <w:rsid w:val="007477E1"/>
    <w:rsid w:val="0075730B"/>
    <w:rsid w:val="007709FF"/>
    <w:rsid w:val="007716D3"/>
    <w:rsid w:val="0077650D"/>
    <w:rsid w:val="00780096"/>
    <w:rsid w:val="00780B5E"/>
    <w:rsid w:val="00781E2B"/>
    <w:rsid w:val="007842DE"/>
    <w:rsid w:val="007848B4"/>
    <w:rsid w:val="00785DA2"/>
    <w:rsid w:val="00794CE2"/>
    <w:rsid w:val="00796D06"/>
    <w:rsid w:val="00797615"/>
    <w:rsid w:val="007A130F"/>
    <w:rsid w:val="007A166D"/>
    <w:rsid w:val="007A399C"/>
    <w:rsid w:val="007A4825"/>
    <w:rsid w:val="007A6277"/>
    <w:rsid w:val="007B00B0"/>
    <w:rsid w:val="007B30B3"/>
    <w:rsid w:val="007C0FB8"/>
    <w:rsid w:val="007C7192"/>
    <w:rsid w:val="007C76C8"/>
    <w:rsid w:val="007C7EA5"/>
    <w:rsid w:val="007D0A1F"/>
    <w:rsid w:val="007D1A30"/>
    <w:rsid w:val="007D31FB"/>
    <w:rsid w:val="007D4AC9"/>
    <w:rsid w:val="007D4C09"/>
    <w:rsid w:val="007E026A"/>
    <w:rsid w:val="007E0DAF"/>
    <w:rsid w:val="007E15CE"/>
    <w:rsid w:val="007E3656"/>
    <w:rsid w:val="007E3E39"/>
    <w:rsid w:val="007E40A2"/>
    <w:rsid w:val="007E61A7"/>
    <w:rsid w:val="007E6368"/>
    <w:rsid w:val="007E63A5"/>
    <w:rsid w:val="007F066B"/>
    <w:rsid w:val="007F1A55"/>
    <w:rsid w:val="008015B3"/>
    <w:rsid w:val="00801A24"/>
    <w:rsid w:val="00801B6D"/>
    <w:rsid w:val="00802548"/>
    <w:rsid w:val="00805D75"/>
    <w:rsid w:val="00806525"/>
    <w:rsid w:val="00810E43"/>
    <w:rsid w:val="008161E4"/>
    <w:rsid w:val="00821372"/>
    <w:rsid w:val="00822088"/>
    <w:rsid w:val="00823F81"/>
    <w:rsid w:val="008258D9"/>
    <w:rsid w:val="00827711"/>
    <w:rsid w:val="00830BA3"/>
    <w:rsid w:val="008320F2"/>
    <w:rsid w:val="008320F9"/>
    <w:rsid w:val="00836498"/>
    <w:rsid w:val="00842BE3"/>
    <w:rsid w:val="0084387C"/>
    <w:rsid w:val="0084403B"/>
    <w:rsid w:val="00851433"/>
    <w:rsid w:val="008520FA"/>
    <w:rsid w:val="00854004"/>
    <w:rsid w:val="008627F6"/>
    <w:rsid w:val="0086322D"/>
    <w:rsid w:val="00863DD4"/>
    <w:rsid w:val="00866433"/>
    <w:rsid w:val="00867EDC"/>
    <w:rsid w:val="00874B0A"/>
    <w:rsid w:val="00875F66"/>
    <w:rsid w:val="00876101"/>
    <w:rsid w:val="008776B5"/>
    <w:rsid w:val="00877AAF"/>
    <w:rsid w:val="00877EAD"/>
    <w:rsid w:val="00885E11"/>
    <w:rsid w:val="00886DE1"/>
    <w:rsid w:val="008916C6"/>
    <w:rsid w:val="0089183B"/>
    <w:rsid w:val="008927CF"/>
    <w:rsid w:val="0089404C"/>
    <w:rsid w:val="00896A73"/>
    <w:rsid w:val="00896DB6"/>
    <w:rsid w:val="00897868"/>
    <w:rsid w:val="008A1F3F"/>
    <w:rsid w:val="008A3D04"/>
    <w:rsid w:val="008A7A46"/>
    <w:rsid w:val="008B083F"/>
    <w:rsid w:val="008B31FA"/>
    <w:rsid w:val="008B3B74"/>
    <w:rsid w:val="008C1964"/>
    <w:rsid w:val="008D0510"/>
    <w:rsid w:val="008D29DB"/>
    <w:rsid w:val="008D3D1B"/>
    <w:rsid w:val="008D3F39"/>
    <w:rsid w:val="008D7B48"/>
    <w:rsid w:val="008E065D"/>
    <w:rsid w:val="008E1E52"/>
    <w:rsid w:val="008E21A5"/>
    <w:rsid w:val="008E406D"/>
    <w:rsid w:val="008E47CE"/>
    <w:rsid w:val="008E54A4"/>
    <w:rsid w:val="008F051D"/>
    <w:rsid w:val="008F252A"/>
    <w:rsid w:val="008F3286"/>
    <w:rsid w:val="008F54FD"/>
    <w:rsid w:val="0090085F"/>
    <w:rsid w:val="009009CB"/>
    <w:rsid w:val="009038CD"/>
    <w:rsid w:val="00903DB4"/>
    <w:rsid w:val="00904B7F"/>
    <w:rsid w:val="00905C2F"/>
    <w:rsid w:val="0091020B"/>
    <w:rsid w:val="00915593"/>
    <w:rsid w:val="009161F2"/>
    <w:rsid w:val="00917848"/>
    <w:rsid w:val="0092011B"/>
    <w:rsid w:val="00920BD9"/>
    <w:rsid w:val="0092259F"/>
    <w:rsid w:val="00924CAF"/>
    <w:rsid w:val="009255ED"/>
    <w:rsid w:val="009270EE"/>
    <w:rsid w:val="0093052B"/>
    <w:rsid w:val="0093166E"/>
    <w:rsid w:val="0093171F"/>
    <w:rsid w:val="009324B4"/>
    <w:rsid w:val="0093250E"/>
    <w:rsid w:val="00933D20"/>
    <w:rsid w:val="00940B73"/>
    <w:rsid w:val="0094130E"/>
    <w:rsid w:val="009415CD"/>
    <w:rsid w:val="009429C9"/>
    <w:rsid w:val="00943845"/>
    <w:rsid w:val="0094682A"/>
    <w:rsid w:val="00950706"/>
    <w:rsid w:val="0095171E"/>
    <w:rsid w:val="00951C73"/>
    <w:rsid w:val="00954BB7"/>
    <w:rsid w:val="00954E5E"/>
    <w:rsid w:val="009557AD"/>
    <w:rsid w:val="00956B6D"/>
    <w:rsid w:val="00964609"/>
    <w:rsid w:val="00964CFA"/>
    <w:rsid w:val="00965861"/>
    <w:rsid w:val="00965E60"/>
    <w:rsid w:val="00971100"/>
    <w:rsid w:val="00973317"/>
    <w:rsid w:val="009741DD"/>
    <w:rsid w:val="00974905"/>
    <w:rsid w:val="00975536"/>
    <w:rsid w:val="009763D0"/>
    <w:rsid w:val="009769E8"/>
    <w:rsid w:val="00981137"/>
    <w:rsid w:val="00984DF4"/>
    <w:rsid w:val="00985DCC"/>
    <w:rsid w:val="009877BF"/>
    <w:rsid w:val="00987EC7"/>
    <w:rsid w:val="009913A6"/>
    <w:rsid w:val="00991EAE"/>
    <w:rsid w:val="00991F6C"/>
    <w:rsid w:val="00992BED"/>
    <w:rsid w:val="009932EA"/>
    <w:rsid w:val="009940D9"/>
    <w:rsid w:val="009964E4"/>
    <w:rsid w:val="009A5011"/>
    <w:rsid w:val="009A5F0D"/>
    <w:rsid w:val="009B10B6"/>
    <w:rsid w:val="009B1938"/>
    <w:rsid w:val="009B212A"/>
    <w:rsid w:val="009B31C1"/>
    <w:rsid w:val="009B4BAB"/>
    <w:rsid w:val="009B6670"/>
    <w:rsid w:val="009B6E44"/>
    <w:rsid w:val="009C14C0"/>
    <w:rsid w:val="009C58DF"/>
    <w:rsid w:val="009D121A"/>
    <w:rsid w:val="009D22DB"/>
    <w:rsid w:val="009D22F2"/>
    <w:rsid w:val="009D2961"/>
    <w:rsid w:val="009D4F69"/>
    <w:rsid w:val="009D5D40"/>
    <w:rsid w:val="009D5FED"/>
    <w:rsid w:val="009D617D"/>
    <w:rsid w:val="009D65B5"/>
    <w:rsid w:val="009E05D0"/>
    <w:rsid w:val="009E116C"/>
    <w:rsid w:val="009F524C"/>
    <w:rsid w:val="009F5D17"/>
    <w:rsid w:val="00A02EE7"/>
    <w:rsid w:val="00A05854"/>
    <w:rsid w:val="00A059D4"/>
    <w:rsid w:val="00A0673D"/>
    <w:rsid w:val="00A07A36"/>
    <w:rsid w:val="00A07F50"/>
    <w:rsid w:val="00A104C1"/>
    <w:rsid w:val="00A11795"/>
    <w:rsid w:val="00A12250"/>
    <w:rsid w:val="00A12FAF"/>
    <w:rsid w:val="00A20709"/>
    <w:rsid w:val="00A20B47"/>
    <w:rsid w:val="00A238A7"/>
    <w:rsid w:val="00A25479"/>
    <w:rsid w:val="00A27542"/>
    <w:rsid w:val="00A32AD8"/>
    <w:rsid w:val="00A3387B"/>
    <w:rsid w:val="00A42709"/>
    <w:rsid w:val="00A42CD7"/>
    <w:rsid w:val="00A42F07"/>
    <w:rsid w:val="00A43034"/>
    <w:rsid w:val="00A439E8"/>
    <w:rsid w:val="00A45B31"/>
    <w:rsid w:val="00A5007B"/>
    <w:rsid w:val="00A51274"/>
    <w:rsid w:val="00A53FFC"/>
    <w:rsid w:val="00A54664"/>
    <w:rsid w:val="00A57FBF"/>
    <w:rsid w:val="00A60213"/>
    <w:rsid w:val="00A61364"/>
    <w:rsid w:val="00A61D02"/>
    <w:rsid w:val="00A63D01"/>
    <w:rsid w:val="00A6702C"/>
    <w:rsid w:val="00A710D3"/>
    <w:rsid w:val="00A71FB2"/>
    <w:rsid w:val="00A72058"/>
    <w:rsid w:val="00A7658A"/>
    <w:rsid w:val="00A7723D"/>
    <w:rsid w:val="00A800D4"/>
    <w:rsid w:val="00A81334"/>
    <w:rsid w:val="00A82706"/>
    <w:rsid w:val="00A82E04"/>
    <w:rsid w:val="00A85F04"/>
    <w:rsid w:val="00A9183C"/>
    <w:rsid w:val="00A91D60"/>
    <w:rsid w:val="00A936BF"/>
    <w:rsid w:val="00A9377E"/>
    <w:rsid w:val="00A938B7"/>
    <w:rsid w:val="00AA206B"/>
    <w:rsid w:val="00AA2133"/>
    <w:rsid w:val="00AA23CE"/>
    <w:rsid w:val="00AA413F"/>
    <w:rsid w:val="00AA6080"/>
    <w:rsid w:val="00AB4BF0"/>
    <w:rsid w:val="00AB744A"/>
    <w:rsid w:val="00AB7DBF"/>
    <w:rsid w:val="00AC0AE7"/>
    <w:rsid w:val="00AC0E20"/>
    <w:rsid w:val="00AC12E7"/>
    <w:rsid w:val="00AC1A5F"/>
    <w:rsid w:val="00AC5681"/>
    <w:rsid w:val="00AC5925"/>
    <w:rsid w:val="00AC670B"/>
    <w:rsid w:val="00AC69DD"/>
    <w:rsid w:val="00AC73B4"/>
    <w:rsid w:val="00AD0D95"/>
    <w:rsid w:val="00AD3AF2"/>
    <w:rsid w:val="00AE1C10"/>
    <w:rsid w:val="00AE2BDA"/>
    <w:rsid w:val="00AE7E5A"/>
    <w:rsid w:val="00AF36F5"/>
    <w:rsid w:val="00AF70B2"/>
    <w:rsid w:val="00AF729B"/>
    <w:rsid w:val="00AF7A46"/>
    <w:rsid w:val="00B02B0B"/>
    <w:rsid w:val="00B05856"/>
    <w:rsid w:val="00B059B6"/>
    <w:rsid w:val="00B05ADF"/>
    <w:rsid w:val="00B115B9"/>
    <w:rsid w:val="00B11AC0"/>
    <w:rsid w:val="00B12158"/>
    <w:rsid w:val="00B1290D"/>
    <w:rsid w:val="00B17ABB"/>
    <w:rsid w:val="00B17C1A"/>
    <w:rsid w:val="00B2088F"/>
    <w:rsid w:val="00B20B78"/>
    <w:rsid w:val="00B246FC"/>
    <w:rsid w:val="00B26AC4"/>
    <w:rsid w:val="00B26D01"/>
    <w:rsid w:val="00B33779"/>
    <w:rsid w:val="00B34574"/>
    <w:rsid w:val="00B353DF"/>
    <w:rsid w:val="00B40BDA"/>
    <w:rsid w:val="00B41606"/>
    <w:rsid w:val="00B46936"/>
    <w:rsid w:val="00B51E24"/>
    <w:rsid w:val="00B52EF7"/>
    <w:rsid w:val="00B54262"/>
    <w:rsid w:val="00B54CA7"/>
    <w:rsid w:val="00B55245"/>
    <w:rsid w:val="00B56F01"/>
    <w:rsid w:val="00B60D08"/>
    <w:rsid w:val="00B6153C"/>
    <w:rsid w:val="00B61BAD"/>
    <w:rsid w:val="00B64364"/>
    <w:rsid w:val="00B65B50"/>
    <w:rsid w:val="00B673EB"/>
    <w:rsid w:val="00B7060F"/>
    <w:rsid w:val="00B725CE"/>
    <w:rsid w:val="00B738A3"/>
    <w:rsid w:val="00B75509"/>
    <w:rsid w:val="00B75884"/>
    <w:rsid w:val="00B761DF"/>
    <w:rsid w:val="00B76EF8"/>
    <w:rsid w:val="00B774B6"/>
    <w:rsid w:val="00B77794"/>
    <w:rsid w:val="00B8202A"/>
    <w:rsid w:val="00B866A3"/>
    <w:rsid w:val="00B9081D"/>
    <w:rsid w:val="00B975B8"/>
    <w:rsid w:val="00B97C8E"/>
    <w:rsid w:val="00BA0C73"/>
    <w:rsid w:val="00BA27F3"/>
    <w:rsid w:val="00BA2A36"/>
    <w:rsid w:val="00BA2DBF"/>
    <w:rsid w:val="00BA3F00"/>
    <w:rsid w:val="00BA3FAE"/>
    <w:rsid w:val="00BA5248"/>
    <w:rsid w:val="00BA6518"/>
    <w:rsid w:val="00BA6EB3"/>
    <w:rsid w:val="00BB0D38"/>
    <w:rsid w:val="00BB1C60"/>
    <w:rsid w:val="00BB5528"/>
    <w:rsid w:val="00BB6A1F"/>
    <w:rsid w:val="00BB76BF"/>
    <w:rsid w:val="00BB7F96"/>
    <w:rsid w:val="00BC2478"/>
    <w:rsid w:val="00BC280C"/>
    <w:rsid w:val="00BC3257"/>
    <w:rsid w:val="00BC32E5"/>
    <w:rsid w:val="00BC4E14"/>
    <w:rsid w:val="00BC6853"/>
    <w:rsid w:val="00BC685A"/>
    <w:rsid w:val="00BD1016"/>
    <w:rsid w:val="00BD2172"/>
    <w:rsid w:val="00BD2E3E"/>
    <w:rsid w:val="00BD3A7C"/>
    <w:rsid w:val="00BD4344"/>
    <w:rsid w:val="00BD458E"/>
    <w:rsid w:val="00BD678A"/>
    <w:rsid w:val="00BE18E7"/>
    <w:rsid w:val="00BE2B93"/>
    <w:rsid w:val="00BE7F6A"/>
    <w:rsid w:val="00BF0A2D"/>
    <w:rsid w:val="00BF0DD3"/>
    <w:rsid w:val="00BF3474"/>
    <w:rsid w:val="00BF3E6E"/>
    <w:rsid w:val="00BF7A8A"/>
    <w:rsid w:val="00C047C4"/>
    <w:rsid w:val="00C142DE"/>
    <w:rsid w:val="00C1444B"/>
    <w:rsid w:val="00C151F5"/>
    <w:rsid w:val="00C15828"/>
    <w:rsid w:val="00C15891"/>
    <w:rsid w:val="00C16D6B"/>
    <w:rsid w:val="00C205C5"/>
    <w:rsid w:val="00C206AD"/>
    <w:rsid w:val="00C229D3"/>
    <w:rsid w:val="00C23126"/>
    <w:rsid w:val="00C23438"/>
    <w:rsid w:val="00C25200"/>
    <w:rsid w:val="00C2643D"/>
    <w:rsid w:val="00C26B15"/>
    <w:rsid w:val="00C33CEC"/>
    <w:rsid w:val="00C35F7B"/>
    <w:rsid w:val="00C35F88"/>
    <w:rsid w:val="00C40B2E"/>
    <w:rsid w:val="00C41F84"/>
    <w:rsid w:val="00C45A7B"/>
    <w:rsid w:val="00C4602F"/>
    <w:rsid w:val="00C46647"/>
    <w:rsid w:val="00C50008"/>
    <w:rsid w:val="00C527EE"/>
    <w:rsid w:val="00C527EF"/>
    <w:rsid w:val="00C55B66"/>
    <w:rsid w:val="00C56708"/>
    <w:rsid w:val="00C60CA2"/>
    <w:rsid w:val="00C60F18"/>
    <w:rsid w:val="00C63DFD"/>
    <w:rsid w:val="00C64722"/>
    <w:rsid w:val="00C6483A"/>
    <w:rsid w:val="00C654E9"/>
    <w:rsid w:val="00C65AA9"/>
    <w:rsid w:val="00C66F8D"/>
    <w:rsid w:val="00C72E06"/>
    <w:rsid w:val="00C739F7"/>
    <w:rsid w:val="00C75B9D"/>
    <w:rsid w:val="00C80DAA"/>
    <w:rsid w:val="00C81D7C"/>
    <w:rsid w:val="00C84F89"/>
    <w:rsid w:val="00C851F3"/>
    <w:rsid w:val="00C85928"/>
    <w:rsid w:val="00C86772"/>
    <w:rsid w:val="00C86F98"/>
    <w:rsid w:val="00C87318"/>
    <w:rsid w:val="00C90135"/>
    <w:rsid w:val="00C911BA"/>
    <w:rsid w:val="00C92622"/>
    <w:rsid w:val="00C97892"/>
    <w:rsid w:val="00CA08AC"/>
    <w:rsid w:val="00CA1E0E"/>
    <w:rsid w:val="00CA2386"/>
    <w:rsid w:val="00CA2E29"/>
    <w:rsid w:val="00CA4C50"/>
    <w:rsid w:val="00CA5709"/>
    <w:rsid w:val="00CA7663"/>
    <w:rsid w:val="00CA76D6"/>
    <w:rsid w:val="00CB09FB"/>
    <w:rsid w:val="00CB30A9"/>
    <w:rsid w:val="00CB3229"/>
    <w:rsid w:val="00CB46B6"/>
    <w:rsid w:val="00CB5BDD"/>
    <w:rsid w:val="00CC3292"/>
    <w:rsid w:val="00CC3CED"/>
    <w:rsid w:val="00CC4298"/>
    <w:rsid w:val="00CC51BD"/>
    <w:rsid w:val="00CC5799"/>
    <w:rsid w:val="00CC76FB"/>
    <w:rsid w:val="00CC7BF8"/>
    <w:rsid w:val="00CD0515"/>
    <w:rsid w:val="00CD1C81"/>
    <w:rsid w:val="00CD3902"/>
    <w:rsid w:val="00CD5E3A"/>
    <w:rsid w:val="00CD5F56"/>
    <w:rsid w:val="00CD5F70"/>
    <w:rsid w:val="00CE265B"/>
    <w:rsid w:val="00CE5FCB"/>
    <w:rsid w:val="00CF443E"/>
    <w:rsid w:val="00CF5190"/>
    <w:rsid w:val="00CF61EA"/>
    <w:rsid w:val="00D004A3"/>
    <w:rsid w:val="00D00F87"/>
    <w:rsid w:val="00D04D86"/>
    <w:rsid w:val="00D0783C"/>
    <w:rsid w:val="00D170FA"/>
    <w:rsid w:val="00D2117E"/>
    <w:rsid w:val="00D24CA3"/>
    <w:rsid w:val="00D26443"/>
    <w:rsid w:val="00D279CB"/>
    <w:rsid w:val="00D334DC"/>
    <w:rsid w:val="00D40569"/>
    <w:rsid w:val="00D4343C"/>
    <w:rsid w:val="00D439CF"/>
    <w:rsid w:val="00D441B8"/>
    <w:rsid w:val="00D44CF5"/>
    <w:rsid w:val="00D46F90"/>
    <w:rsid w:val="00D47A5F"/>
    <w:rsid w:val="00D50829"/>
    <w:rsid w:val="00D53B2F"/>
    <w:rsid w:val="00D53BB8"/>
    <w:rsid w:val="00D53D26"/>
    <w:rsid w:val="00D55B53"/>
    <w:rsid w:val="00D60DA3"/>
    <w:rsid w:val="00D61058"/>
    <w:rsid w:val="00D6194D"/>
    <w:rsid w:val="00D61ED2"/>
    <w:rsid w:val="00D65428"/>
    <w:rsid w:val="00D66CAD"/>
    <w:rsid w:val="00D7110D"/>
    <w:rsid w:val="00D742AB"/>
    <w:rsid w:val="00D85672"/>
    <w:rsid w:val="00D860C5"/>
    <w:rsid w:val="00D87666"/>
    <w:rsid w:val="00D92BDC"/>
    <w:rsid w:val="00D9581D"/>
    <w:rsid w:val="00D9701E"/>
    <w:rsid w:val="00DA15D1"/>
    <w:rsid w:val="00DA1AF2"/>
    <w:rsid w:val="00DA4A1A"/>
    <w:rsid w:val="00DA764B"/>
    <w:rsid w:val="00DB1132"/>
    <w:rsid w:val="00DB2AA1"/>
    <w:rsid w:val="00DB7238"/>
    <w:rsid w:val="00DC0C05"/>
    <w:rsid w:val="00DC13E9"/>
    <w:rsid w:val="00DC2FC2"/>
    <w:rsid w:val="00DC4825"/>
    <w:rsid w:val="00DC5AC7"/>
    <w:rsid w:val="00DC65CD"/>
    <w:rsid w:val="00DC6F8B"/>
    <w:rsid w:val="00DD253F"/>
    <w:rsid w:val="00DD25E9"/>
    <w:rsid w:val="00DD3777"/>
    <w:rsid w:val="00DD3FB5"/>
    <w:rsid w:val="00DD7965"/>
    <w:rsid w:val="00DE37CF"/>
    <w:rsid w:val="00DE38B2"/>
    <w:rsid w:val="00DE4297"/>
    <w:rsid w:val="00DF3253"/>
    <w:rsid w:val="00DF6C39"/>
    <w:rsid w:val="00DF76EF"/>
    <w:rsid w:val="00DF7CA9"/>
    <w:rsid w:val="00E01503"/>
    <w:rsid w:val="00E035D6"/>
    <w:rsid w:val="00E047C6"/>
    <w:rsid w:val="00E04F1E"/>
    <w:rsid w:val="00E066BF"/>
    <w:rsid w:val="00E0697B"/>
    <w:rsid w:val="00E11A4C"/>
    <w:rsid w:val="00E13D4F"/>
    <w:rsid w:val="00E14F65"/>
    <w:rsid w:val="00E2211A"/>
    <w:rsid w:val="00E2241B"/>
    <w:rsid w:val="00E2338B"/>
    <w:rsid w:val="00E25CBF"/>
    <w:rsid w:val="00E26BC7"/>
    <w:rsid w:val="00E308AC"/>
    <w:rsid w:val="00E3320E"/>
    <w:rsid w:val="00E33C90"/>
    <w:rsid w:val="00E34E37"/>
    <w:rsid w:val="00E35514"/>
    <w:rsid w:val="00E37177"/>
    <w:rsid w:val="00E3735B"/>
    <w:rsid w:val="00E40451"/>
    <w:rsid w:val="00E44023"/>
    <w:rsid w:val="00E44A53"/>
    <w:rsid w:val="00E45033"/>
    <w:rsid w:val="00E46BE1"/>
    <w:rsid w:val="00E46DB4"/>
    <w:rsid w:val="00E509E7"/>
    <w:rsid w:val="00E51795"/>
    <w:rsid w:val="00E517A2"/>
    <w:rsid w:val="00E57370"/>
    <w:rsid w:val="00E57694"/>
    <w:rsid w:val="00E63E03"/>
    <w:rsid w:val="00E664EC"/>
    <w:rsid w:val="00E7154C"/>
    <w:rsid w:val="00E73140"/>
    <w:rsid w:val="00E743B2"/>
    <w:rsid w:val="00E76652"/>
    <w:rsid w:val="00E82DE2"/>
    <w:rsid w:val="00E85F46"/>
    <w:rsid w:val="00E96322"/>
    <w:rsid w:val="00EA1B2C"/>
    <w:rsid w:val="00EA3F86"/>
    <w:rsid w:val="00EA6851"/>
    <w:rsid w:val="00EB0A81"/>
    <w:rsid w:val="00EB0BB1"/>
    <w:rsid w:val="00EB114C"/>
    <w:rsid w:val="00EB22CD"/>
    <w:rsid w:val="00EB3BE6"/>
    <w:rsid w:val="00EB7914"/>
    <w:rsid w:val="00EC08CB"/>
    <w:rsid w:val="00EC1B91"/>
    <w:rsid w:val="00EC31CC"/>
    <w:rsid w:val="00EC3A83"/>
    <w:rsid w:val="00EC3E74"/>
    <w:rsid w:val="00EC504A"/>
    <w:rsid w:val="00EC518C"/>
    <w:rsid w:val="00ED0A55"/>
    <w:rsid w:val="00ED17E5"/>
    <w:rsid w:val="00ED1A7A"/>
    <w:rsid w:val="00ED35BD"/>
    <w:rsid w:val="00ED46BF"/>
    <w:rsid w:val="00ED7719"/>
    <w:rsid w:val="00ED7A92"/>
    <w:rsid w:val="00EE1CB1"/>
    <w:rsid w:val="00EE590B"/>
    <w:rsid w:val="00EF015B"/>
    <w:rsid w:val="00EF2E7C"/>
    <w:rsid w:val="00EF2F42"/>
    <w:rsid w:val="00EF398B"/>
    <w:rsid w:val="00EF4A1B"/>
    <w:rsid w:val="00EF5032"/>
    <w:rsid w:val="00F01258"/>
    <w:rsid w:val="00F032A4"/>
    <w:rsid w:val="00F03D82"/>
    <w:rsid w:val="00F06E31"/>
    <w:rsid w:val="00F07A8D"/>
    <w:rsid w:val="00F11BC3"/>
    <w:rsid w:val="00F14EA4"/>
    <w:rsid w:val="00F1580F"/>
    <w:rsid w:val="00F16C29"/>
    <w:rsid w:val="00F21F77"/>
    <w:rsid w:val="00F23697"/>
    <w:rsid w:val="00F23DD1"/>
    <w:rsid w:val="00F24FFC"/>
    <w:rsid w:val="00F26F52"/>
    <w:rsid w:val="00F32CD1"/>
    <w:rsid w:val="00F342EC"/>
    <w:rsid w:val="00F44FC2"/>
    <w:rsid w:val="00F450E1"/>
    <w:rsid w:val="00F475A0"/>
    <w:rsid w:val="00F5285B"/>
    <w:rsid w:val="00F55A2D"/>
    <w:rsid w:val="00F56932"/>
    <w:rsid w:val="00F57E15"/>
    <w:rsid w:val="00F60490"/>
    <w:rsid w:val="00F62018"/>
    <w:rsid w:val="00F651A4"/>
    <w:rsid w:val="00F66225"/>
    <w:rsid w:val="00F67BE8"/>
    <w:rsid w:val="00F83348"/>
    <w:rsid w:val="00F834CD"/>
    <w:rsid w:val="00F8360E"/>
    <w:rsid w:val="00F84422"/>
    <w:rsid w:val="00F847CA"/>
    <w:rsid w:val="00F858F7"/>
    <w:rsid w:val="00F905D2"/>
    <w:rsid w:val="00F92010"/>
    <w:rsid w:val="00F923FB"/>
    <w:rsid w:val="00F92736"/>
    <w:rsid w:val="00F94414"/>
    <w:rsid w:val="00F96573"/>
    <w:rsid w:val="00F9729A"/>
    <w:rsid w:val="00F972CD"/>
    <w:rsid w:val="00F97C28"/>
    <w:rsid w:val="00FA54B8"/>
    <w:rsid w:val="00FA7E31"/>
    <w:rsid w:val="00FB09CF"/>
    <w:rsid w:val="00FB4C76"/>
    <w:rsid w:val="00FB5007"/>
    <w:rsid w:val="00FC39C1"/>
    <w:rsid w:val="00FC6147"/>
    <w:rsid w:val="00FC682D"/>
    <w:rsid w:val="00FC6D33"/>
    <w:rsid w:val="00FE06A0"/>
    <w:rsid w:val="00FE4EF9"/>
    <w:rsid w:val="00FF02C1"/>
    <w:rsid w:val="00FF3007"/>
    <w:rsid w:val="00FF571B"/>
    <w:rsid w:val="00FF6727"/>
    <w:rsid w:val="00FF7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2B"/>
    <w:pPr>
      <w:spacing w:after="200" w:line="276" w:lineRule="auto"/>
    </w:pPr>
    <w:rPr>
      <w:sz w:val="22"/>
      <w:szCs w:val="22"/>
      <w:lang w:val="en-GB" w:eastAsia="en-US"/>
    </w:rPr>
  </w:style>
  <w:style w:type="paragraph" w:styleId="Balk1">
    <w:name w:val="heading 1"/>
    <w:basedOn w:val="Normal"/>
    <w:next w:val="Normal"/>
    <w:link w:val="Balk1Char"/>
    <w:uiPriority w:val="9"/>
    <w:qFormat/>
    <w:rsid w:val="00617A2A"/>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CA2E29"/>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3E7888"/>
    <w:pPr>
      <w:keepNext/>
      <w:tabs>
        <w:tab w:val="left" w:pos="360"/>
      </w:tabs>
      <w:overflowPunct w:val="0"/>
      <w:autoSpaceDE w:val="0"/>
      <w:autoSpaceDN w:val="0"/>
      <w:adjustRightInd w:val="0"/>
      <w:spacing w:after="0" w:line="480" w:lineRule="auto"/>
      <w:ind w:left="960" w:hanging="480"/>
      <w:textAlignment w:val="baseline"/>
      <w:outlineLvl w:val="2"/>
    </w:pPr>
    <w:rPr>
      <w:rFonts w:ascii="Arial" w:eastAsia="Times New Roman" w:hAnsi="Arial"/>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73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644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4EB"/>
    <w:rPr>
      <w:rFonts w:ascii="Tahoma" w:hAnsi="Tahoma" w:cs="Tahoma"/>
      <w:sz w:val="16"/>
      <w:szCs w:val="16"/>
    </w:rPr>
  </w:style>
  <w:style w:type="character" w:customStyle="1" w:styleId="Balk3Char">
    <w:name w:val="Başlık 3 Char"/>
    <w:basedOn w:val="VarsaylanParagrafYazTipi"/>
    <w:link w:val="Balk3"/>
    <w:rsid w:val="003E7888"/>
    <w:rPr>
      <w:rFonts w:ascii="Arial" w:eastAsia="Times New Roman" w:hAnsi="Arial"/>
      <w:i/>
      <w:sz w:val="22"/>
      <w:lang w:eastAsia="en-US"/>
    </w:rPr>
  </w:style>
  <w:style w:type="character" w:customStyle="1" w:styleId="Balk1Char">
    <w:name w:val="Başlık 1 Char"/>
    <w:basedOn w:val="VarsaylanParagrafYazTipi"/>
    <w:link w:val="Balk1"/>
    <w:uiPriority w:val="9"/>
    <w:rsid w:val="00617A2A"/>
    <w:rPr>
      <w:rFonts w:ascii="Cambria" w:eastAsia="Times New Roman" w:hAnsi="Cambria" w:cs="Times New Roman"/>
      <w:b/>
      <w:bCs/>
      <w:kern w:val="32"/>
      <w:sz w:val="32"/>
      <w:szCs w:val="32"/>
      <w:lang w:eastAsia="en-US"/>
    </w:rPr>
  </w:style>
  <w:style w:type="paragraph" w:styleId="GvdeMetniGirintisi3">
    <w:name w:val="Body Text Indent 3"/>
    <w:basedOn w:val="Normal"/>
    <w:link w:val="GvdeMetniGirintisi3Char"/>
    <w:rsid w:val="00617A2A"/>
    <w:pPr>
      <w:overflowPunct w:val="0"/>
      <w:autoSpaceDE w:val="0"/>
      <w:autoSpaceDN w:val="0"/>
      <w:adjustRightInd w:val="0"/>
      <w:spacing w:after="0" w:line="240" w:lineRule="auto"/>
      <w:ind w:left="-120"/>
      <w:textAlignment w:val="baseline"/>
    </w:pPr>
    <w:rPr>
      <w:rFonts w:ascii="Arial" w:eastAsia="Times New Roman" w:hAnsi="Arial"/>
      <w:szCs w:val="20"/>
    </w:rPr>
  </w:style>
  <w:style w:type="character" w:customStyle="1" w:styleId="GvdeMetniGirintisi3Char">
    <w:name w:val="Gövde Metni Girintisi 3 Char"/>
    <w:basedOn w:val="VarsaylanParagrafYazTipi"/>
    <w:link w:val="GvdeMetniGirintisi3"/>
    <w:rsid w:val="00617A2A"/>
    <w:rPr>
      <w:rFonts w:ascii="Arial" w:eastAsia="Times New Roman" w:hAnsi="Arial"/>
      <w:sz w:val="22"/>
      <w:lang w:eastAsia="en-US"/>
    </w:rPr>
  </w:style>
  <w:style w:type="paragraph" w:styleId="GvdeMetniGirintisi2">
    <w:name w:val="Body Text Indent 2"/>
    <w:basedOn w:val="Normal"/>
    <w:link w:val="GvdeMetniGirintisi2Char"/>
    <w:uiPriority w:val="99"/>
    <w:semiHidden/>
    <w:unhideWhenUsed/>
    <w:rsid w:val="003F17D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F17DE"/>
    <w:rPr>
      <w:sz w:val="22"/>
      <w:szCs w:val="22"/>
      <w:lang w:eastAsia="en-US"/>
    </w:rPr>
  </w:style>
  <w:style w:type="paragraph" w:styleId="GvdeMetni">
    <w:name w:val="Body Text"/>
    <w:basedOn w:val="Normal"/>
    <w:link w:val="GvdeMetniChar"/>
    <w:uiPriority w:val="99"/>
    <w:unhideWhenUsed/>
    <w:rsid w:val="00D6194D"/>
    <w:pPr>
      <w:spacing w:after="120"/>
    </w:pPr>
  </w:style>
  <w:style w:type="character" w:customStyle="1" w:styleId="GvdeMetniChar">
    <w:name w:val="Gövde Metni Char"/>
    <w:basedOn w:val="VarsaylanParagrafYazTipi"/>
    <w:link w:val="GvdeMetni"/>
    <w:uiPriority w:val="99"/>
    <w:rsid w:val="00D6194D"/>
    <w:rPr>
      <w:sz w:val="22"/>
      <w:szCs w:val="22"/>
      <w:lang w:eastAsia="en-US"/>
    </w:rPr>
  </w:style>
  <w:style w:type="character" w:customStyle="1" w:styleId="Balk2Char">
    <w:name w:val="Başlık 2 Char"/>
    <w:basedOn w:val="VarsaylanParagrafYazTipi"/>
    <w:link w:val="Balk2"/>
    <w:uiPriority w:val="9"/>
    <w:semiHidden/>
    <w:rsid w:val="00CA2E29"/>
    <w:rPr>
      <w:rFonts w:ascii="Cambria" w:eastAsia="Times New Roman" w:hAnsi="Cambria" w:cs="Times New Roman"/>
      <w:b/>
      <w:bCs/>
      <w:i/>
      <w:iCs/>
      <w:sz w:val="28"/>
      <w:szCs w:val="28"/>
      <w:lang w:eastAsia="en-US"/>
    </w:rPr>
  </w:style>
  <w:style w:type="character" w:styleId="Kpr">
    <w:name w:val="Hyperlink"/>
    <w:basedOn w:val="VarsaylanParagrafYazTipi"/>
    <w:uiPriority w:val="99"/>
    <w:unhideWhenUsed/>
    <w:rsid w:val="00A43034"/>
    <w:rPr>
      <w:color w:val="0000FF"/>
      <w:u w:val="single"/>
    </w:rPr>
  </w:style>
  <w:style w:type="character" w:styleId="AklamaBavurusu">
    <w:name w:val="annotation reference"/>
    <w:basedOn w:val="VarsaylanParagrafYazTipi"/>
    <w:semiHidden/>
    <w:rsid w:val="00645EC7"/>
    <w:rPr>
      <w:sz w:val="16"/>
      <w:szCs w:val="16"/>
    </w:rPr>
  </w:style>
  <w:style w:type="paragraph" w:styleId="AklamaMetni">
    <w:name w:val="annotation text"/>
    <w:basedOn w:val="Normal"/>
    <w:semiHidden/>
    <w:rsid w:val="00645EC7"/>
    <w:rPr>
      <w:sz w:val="20"/>
      <w:szCs w:val="20"/>
    </w:rPr>
  </w:style>
  <w:style w:type="paragraph" w:styleId="AklamaKonusu">
    <w:name w:val="annotation subject"/>
    <w:basedOn w:val="AklamaMetni"/>
    <w:next w:val="AklamaMetni"/>
    <w:semiHidden/>
    <w:rsid w:val="00645EC7"/>
    <w:rPr>
      <w:b/>
      <w:bCs/>
    </w:rPr>
  </w:style>
  <w:style w:type="paragraph" w:styleId="Altbilgi">
    <w:name w:val="footer"/>
    <w:basedOn w:val="Normal"/>
    <w:rsid w:val="007E40A2"/>
    <w:pPr>
      <w:tabs>
        <w:tab w:val="center" w:pos="4536"/>
        <w:tab w:val="right" w:pos="9072"/>
      </w:tabs>
    </w:pPr>
  </w:style>
  <w:style w:type="character" w:styleId="SayfaNumaras">
    <w:name w:val="page number"/>
    <w:basedOn w:val="VarsaylanParagrafYazTipi"/>
    <w:rsid w:val="007E40A2"/>
  </w:style>
  <w:style w:type="character" w:styleId="zlenenKpr">
    <w:name w:val="FollowedHyperlink"/>
    <w:basedOn w:val="VarsaylanParagrafYazTipi"/>
    <w:rsid w:val="001C0A47"/>
    <w:rPr>
      <w:color w:val="606420"/>
      <w:u w:val="single"/>
    </w:rPr>
  </w:style>
  <w:style w:type="paragraph" w:styleId="BelgeBalantlar">
    <w:name w:val="Document Map"/>
    <w:basedOn w:val="Normal"/>
    <w:semiHidden/>
    <w:rsid w:val="00060948"/>
    <w:pPr>
      <w:shd w:val="clear" w:color="auto" w:fill="000080"/>
    </w:pPr>
    <w:rPr>
      <w:rFonts w:ascii="Tahoma" w:hAnsi="Tahoma" w:cs="Tahoma"/>
    </w:rPr>
  </w:style>
  <w:style w:type="paragraph" w:styleId="stbilgi">
    <w:name w:val="header"/>
    <w:basedOn w:val="Normal"/>
    <w:rsid w:val="00060948"/>
    <w:pPr>
      <w:tabs>
        <w:tab w:val="center" w:pos="4536"/>
        <w:tab w:val="right" w:pos="9072"/>
      </w:tabs>
    </w:pPr>
  </w:style>
  <w:style w:type="paragraph" w:customStyle="1" w:styleId="Default">
    <w:name w:val="Default"/>
    <w:rsid w:val="00F84422"/>
    <w:pPr>
      <w:autoSpaceDE w:val="0"/>
      <w:autoSpaceDN w:val="0"/>
      <w:adjustRightInd w:val="0"/>
    </w:pPr>
    <w:rPr>
      <w:rFonts w:ascii="Arial" w:hAnsi="Arial" w:cs="Arial"/>
      <w:color w:val="000000"/>
      <w:sz w:val="24"/>
      <w:szCs w:val="24"/>
      <w:lang w:val="es-ES" w:eastAsia="es-ES"/>
    </w:rPr>
  </w:style>
  <w:style w:type="paragraph" w:styleId="ListeMaddemi">
    <w:name w:val="List Bullet"/>
    <w:basedOn w:val="Normal"/>
    <w:rsid w:val="00E3320E"/>
    <w:pPr>
      <w:numPr>
        <w:numId w:val="5"/>
      </w:numPr>
      <w:spacing w:after="0" w:line="240" w:lineRule="auto"/>
    </w:pPr>
    <w:rPr>
      <w:rFonts w:ascii="Times New Roman" w:eastAsia="Times New Roman" w:hAnsi="Times New Roman"/>
      <w:sz w:val="20"/>
      <w:szCs w:val="20"/>
    </w:rPr>
  </w:style>
  <w:style w:type="paragraph" w:styleId="ListeParagraf">
    <w:name w:val="List Paragraph"/>
    <w:basedOn w:val="Normal"/>
    <w:uiPriority w:val="34"/>
    <w:qFormat/>
    <w:rsid w:val="000D5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2B"/>
    <w:pPr>
      <w:spacing w:after="200" w:line="276" w:lineRule="auto"/>
    </w:pPr>
    <w:rPr>
      <w:sz w:val="22"/>
      <w:szCs w:val="22"/>
      <w:lang w:val="en-GB" w:eastAsia="en-US"/>
    </w:rPr>
  </w:style>
  <w:style w:type="paragraph" w:styleId="Balk1">
    <w:name w:val="heading 1"/>
    <w:basedOn w:val="Normal"/>
    <w:next w:val="Normal"/>
    <w:link w:val="Balk1Char"/>
    <w:uiPriority w:val="9"/>
    <w:qFormat/>
    <w:rsid w:val="00617A2A"/>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CA2E29"/>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3E7888"/>
    <w:pPr>
      <w:keepNext/>
      <w:tabs>
        <w:tab w:val="left" w:pos="360"/>
      </w:tabs>
      <w:overflowPunct w:val="0"/>
      <w:autoSpaceDE w:val="0"/>
      <w:autoSpaceDN w:val="0"/>
      <w:adjustRightInd w:val="0"/>
      <w:spacing w:after="0" w:line="480" w:lineRule="auto"/>
      <w:ind w:left="960" w:hanging="480"/>
      <w:textAlignment w:val="baseline"/>
      <w:outlineLvl w:val="2"/>
    </w:pPr>
    <w:rPr>
      <w:rFonts w:ascii="Arial" w:eastAsia="Times New Roman" w:hAnsi="Arial"/>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73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644EB"/>
    <w:pPr>
      <w:spacing w:after="0" w:line="240" w:lineRule="auto"/>
    </w:pPr>
    <w:rPr>
      <w:rFonts w:ascii="Tahoma" w:hAnsi="Tahoma" w:cs="Tahoma"/>
      <w:sz w:val="16"/>
      <w:szCs w:val="16"/>
    </w:rPr>
  </w:style>
  <w:style w:type="character" w:customStyle="1" w:styleId="BalonMetniChar">
    <w:name w:val="Ballongtext Char"/>
    <w:basedOn w:val="VarsaylanParagrafYazTipi"/>
    <w:link w:val="BalonMetni"/>
    <w:uiPriority w:val="99"/>
    <w:semiHidden/>
    <w:rsid w:val="005644EB"/>
    <w:rPr>
      <w:rFonts w:ascii="Tahoma" w:hAnsi="Tahoma" w:cs="Tahoma"/>
      <w:sz w:val="16"/>
      <w:szCs w:val="16"/>
    </w:rPr>
  </w:style>
  <w:style w:type="character" w:customStyle="1" w:styleId="Balk3Char">
    <w:name w:val="Rubrik 3 Char"/>
    <w:basedOn w:val="VarsaylanParagrafYazTipi"/>
    <w:link w:val="Balk3"/>
    <w:rsid w:val="003E7888"/>
    <w:rPr>
      <w:rFonts w:ascii="Arial" w:eastAsia="Times New Roman" w:hAnsi="Arial"/>
      <w:i/>
      <w:sz w:val="22"/>
      <w:lang w:eastAsia="en-US"/>
    </w:rPr>
  </w:style>
  <w:style w:type="character" w:customStyle="1" w:styleId="Balk1Char">
    <w:name w:val="Rubrik 1 Char"/>
    <w:basedOn w:val="VarsaylanParagrafYazTipi"/>
    <w:link w:val="Balk1"/>
    <w:uiPriority w:val="9"/>
    <w:rsid w:val="00617A2A"/>
    <w:rPr>
      <w:rFonts w:ascii="Cambria" w:eastAsia="Times New Roman" w:hAnsi="Cambria" w:cs="Times New Roman"/>
      <w:b/>
      <w:bCs/>
      <w:kern w:val="32"/>
      <w:sz w:val="32"/>
      <w:szCs w:val="32"/>
      <w:lang w:eastAsia="en-US"/>
    </w:rPr>
  </w:style>
  <w:style w:type="paragraph" w:styleId="GvdeMetniGirintisi3">
    <w:name w:val="Body Text Indent 3"/>
    <w:basedOn w:val="Normal"/>
    <w:link w:val="GvdeMetniGirintisi3Char"/>
    <w:rsid w:val="00617A2A"/>
    <w:pPr>
      <w:overflowPunct w:val="0"/>
      <w:autoSpaceDE w:val="0"/>
      <w:autoSpaceDN w:val="0"/>
      <w:adjustRightInd w:val="0"/>
      <w:spacing w:after="0" w:line="240" w:lineRule="auto"/>
      <w:ind w:left="-120"/>
      <w:textAlignment w:val="baseline"/>
    </w:pPr>
    <w:rPr>
      <w:rFonts w:ascii="Arial" w:eastAsia="Times New Roman" w:hAnsi="Arial"/>
      <w:szCs w:val="20"/>
    </w:rPr>
  </w:style>
  <w:style w:type="character" w:customStyle="1" w:styleId="GvdeMetniGirintisi3Char">
    <w:name w:val="Brödtext med indrag 3 Char"/>
    <w:basedOn w:val="VarsaylanParagrafYazTipi"/>
    <w:link w:val="GvdeMetniGirintisi3"/>
    <w:rsid w:val="00617A2A"/>
    <w:rPr>
      <w:rFonts w:ascii="Arial" w:eastAsia="Times New Roman" w:hAnsi="Arial"/>
      <w:sz w:val="22"/>
      <w:lang w:eastAsia="en-US"/>
    </w:rPr>
  </w:style>
  <w:style w:type="paragraph" w:styleId="GvdeMetniGirintisi2">
    <w:name w:val="Body Text Indent 2"/>
    <w:basedOn w:val="Normal"/>
    <w:link w:val="GvdeMetniGirintisi2Char"/>
    <w:uiPriority w:val="99"/>
    <w:semiHidden/>
    <w:unhideWhenUsed/>
    <w:rsid w:val="003F17DE"/>
    <w:pPr>
      <w:spacing w:after="120" w:line="480" w:lineRule="auto"/>
      <w:ind w:left="283"/>
    </w:pPr>
  </w:style>
  <w:style w:type="character" w:customStyle="1" w:styleId="GvdeMetniGirintisi2Char">
    <w:name w:val="Brödtext med indrag 2 Char"/>
    <w:basedOn w:val="VarsaylanParagrafYazTipi"/>
    <w:link w:val="GvdeMetniGirintisi2"/>
    <w:uiPriority w:val="99"/>
    <w:semiHidden/>
    <w:rsid w:val="003F17DE"/>
    <w:rPr>
      <w:sz w:val="22"/>
      <w:szCs w:val="22"/>
      <w:lang w:eastAsia="en-US"/>
    </w:rPr>
  </w:style>
  <w:style w:type="paragraph" w:styleId="GvdeMetni">
    <w:name w:val="Body Text"/>
    <w:basedOn w:val="Normal"/>
    <w:link w:val="GvdeMetniChar"/>
    <w:uiPriority w:val="99"/>
    <w:unhideWhenUsed/>
    <w:rsid w:val="00D6194D"/>
    <w:pPr>
      <w:spacing w:after="120"/>
    </w:pPr>
  </w:style>
  <w:style w:type="character" w:customStyle="1" w:styleId="GvdeMetniChar">
    <w:name w:val="Brödtext Char"/>
    <w:basedOn w:val="VarsaylanParagrafYazTipi"/>
    <w:link w:val="GvdeMetni"/>
    <w:uiPriority w:val="99"/>
    <w:rsid w:val="00D6194D"/>
    <w:rPr>
      <w:sz w:val="22"/>
      <w:szCs w:val="22"/>
      <w:lang w:eastAsia="en-US"/>
    </w:rPr>
  </w:style>
  <w:style w:type="character" w:customStyle="1" w:styleId="Balk2Char">
    <w:name w:val="Rubrik 2 Char"/>
    <w:basedOn w:val="VarsaylanParagrafYazTipi"/>
    <w:link w:val="Balk2"/>
    <w:uiPriority w:val="9"/>
    <w:semiHidden/>
    <w:rsid w:val="00CA2E29"/>
    <w:rPr>
      <w:rFonts w:ascii="Cambria" w:eastAsia="Times New Roman" w:hAnsi="Cambria" w:cs="Times New Roman"/>
      <w:b/>
      <w:bCs/>
      <w:i/>
      <w:iCs/>
      <w:sz w:val="28"/>
      <w:szCs w:val="28"/>
      <w:lang w:eastAsia="en-US"/>
    </w:rPr>
  </w:style>
  <w:style w:type="character" w:styleId="Kpr">
    <w:name w:val="Hyperlink"/>
    <w:basedOn w:val="VarsaylanParagrafYazTipi"/>
    <w:uiPriority w:val="99"/>
    <w:unhideWhenUsed/>
    <w:rsid w:val="00A43034"/>
    <w:rPr>
      <w:color w:val="0000FF"/>
      <w:u w:val="single"/>
    </w:rPr>
  </w:style>
  <w:style w:type="character" w:styleId="AklamaBavurusu">
    <w:name w:val="annotation reference"/>
    <w:basedOn w:val="VarsaylanParagrafYazTipi"/>
    <w:semiHidden/>
    <w:rsid w:val="00645EC7"/>
    <w:rPr>
      <w:sz w:val="16"/>
      <w:szCs w:val="16"/>
    </w:rPr>
  </w:style>
  <w:style w:type="paragraph" w:styleId="AklamaMetni">
    <w:name w:val="annotation text"/>
    <w:basedOn w:val="Normal"/>
    <w:semiHidden/>
    <w:rsid w:val="00645EC7"/>
    <w:rPr>
      <w:sz w:val="20"/>
      <w:szCs w:val="20"/>
    </w:rPr>
  </w:style>
  <w:style w:type="paragraph" w:styleId="AklamaKonusu">
    <w:name w:val="annotation subject"/>
    <w:basedOn w:val="AklamaMetni"/>
    <w:next w:val="AklamaMetni"/>
    <w:semiHidden/>
    <w:rsid w:val="00645EC7"/>
    <w:rPr>
      <w:b/>
      <w:bCs/>
    </w:rPr>
  </w:style>
  <w:style w:type="paragraph" w:styleId="Altbilgi">
    <w:name w:val="footer"/>
    <w:basedOn w:val="Normal"/>
    <w:rsid w:val="007E40A2"/>
    <w:pPr>
      <w:tabs>
        <w:tab w:val="center" w:pos="4536"/>
        <w:tab w:val="right" w:pos="9072"/>
      </w:tabs>
    </w:pPr>
  </w:style>
  <w:style w:type="character" w:styleId="SayfaNumaras">
    <w:name w:val="page number"/>
    <w:basedOn w:val="VarsaylanParagrafYazTipi"/>
    <w:rsid w:val="007E40A2"/>
  </w:style>
  <w:style w:type="character" w:styleId="zlenenKpr">
    <w:name w:val="FollowedHyperlink"/>
    <w:basedOn w:val="VarsaylanParagrafYazTipi"/>
    <w:rsid w:val="001C0A47"/>
    <w:rPr>
      <w:color w:val="606420"/>
      <w:u w:val="single"/>
    </w:rPr>
  </w:style>
  <w:style w:type="paragraph" w:styleId="BelgeBalantlar">
    <w:name w:val="Document Map"/>
    <w:basedOn w:val="Normal"/>
    <w:semiHidden/>
    <w:rsid w:val="00060948"/>
    <w:pPr>
      <w:shd w:val="clear" w:color="auto" w:fill="000080"/>
    </w:pPr>
    <w:rPr>
      <w:rFonts w:ascii="Tahoma" w:hAnsi="Tahoma" w:cs="Tahoma"/>
    </w:rPr>
  </w:style>
  <w:style w:type="paragraph" w:styleId="stbilgi">
    <w:name w:val="header"/>
    <w:basedOn w:val="Normal"/>
    <w:rsid w:val="00060948"/>
    <w:pPr>
      <w:tabs>
        <w:tab w:val="center" w:pos="4536"/>
        <w:tab w:val="right" w:pos="9072"/>
      </w:tabs>
    </w:pPr>
  </w:style>
  <w:style w:type="paragraph" w:customStyle="1" w:styleId="Default">
    <w:name w:val="Default"/>
    <w:rsid w:val="00F84422"/>
    <w:pPr>
      <w:autoSpaceDE w:val="0"/>
      <w:autoSpaceDN w:val="0"/>
      <w:adjustRightInd w:val="0"/>
    </w:pPr>
    <w:rPr>
      <w:rFonts w:ascii="Arial" w:hAnsi="Arial" w:cs="Arial"/>
      <w:color w:val="000000"/>
      <w:sz w:val="24"/>
      <w:szCs w:val="24"/>
      <w:lang w:val="es-ES" w:eastAsia="es-ES"/>
    </w:rPr>
  </w:style>
  <w:style w:type="paragraph" w:styleId="ListeMaddemi">
    <w:name w:val="List Bullet"/>
    <w:basedOn w:val="Normal"/>
    <w:rsid w:val="00E3320E"/>
    <w:pPr>
      <w:numPr>
        <w:numId w:val="5"/>
      </w:numPr>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5216">
      <w:bodyDiv w:val="1"/>
      <w:marLeft w:val="0"/>
      <w:marRight w:val="0"/>
      <w:marTop w:val="0"/>
      <w:marBottom w:val="0"/>
      <w:divBdr>
        <w:top w:val="none" w:sz="0" w:space="0" w:color="auto"/>
        <w:left w:val="none" w:sz="0" w:space="0" w:color="auto"/>
        <w:bottom w:val="none" w:sz="0" w:space="0" w:color="auto"/>
        <w:right w:val="none" w:sz="0" w:space="0" w:color="auto"/>
      </w:divBdr>
      <w:divsChild>
        <w:div w:id="1673601307">
          <w:marLeft w:val="0"/>
          <w:marRight w:val="0"/>
          <w:marTop w:val="0"/>
          <w:marBottom w:val="0"/>
          <w:divBdr>
            <w:top w:val="none" w:sz="0" w:space="0" w:color="auto"/>
            <w:left w:val="none" w:sz="0" w:space="0" w:color="auto"/>
            <w:bottom w:val="none" w:sz="0" w:space="0" w:color="auto"/>
            <w:right w:val="none" w:sz="0" w:space="0" w:color="auto"/>
          </w:divBdr>
          <w:divsChild>
            <w:div w:id="338125313">
              <w:marLeft w:val="0"/>
              <w:marRight w:val="0"/>
              <w:marTop w:val="0"/>
              <w:marBottom w:val="0"/>
              <w:divBdr>
                <w:top w:val="none" w:sz="0" w:space="0" w:color="auto"/>
                <w:left w:val="none" w:sz="0" w:space="0" w:color="auto"/>
                <w:bottom w:val="none" w:sz="0" w:space="0" w:color="auto"/>
                <w:right w:val="none" w:sz="0" w:space="0" w:color="auto"/>
              </w:divBdr>
            </w:div>
            <w:div w:id="660347803">
              <w:marLeft w:val="0"/>
              <w:marRight w:val="0"/>
              <w:marTop w:val="0"/>
              <w:marBottom w:val="0"/>
              <w:divBdr>
                <w:top w:val="none" w:sz="0" w:space="0" w:color="auto"/>
                <w:left w:val="none" w:sz="0" w:space="0" w:color="auto"/>
                <w:bottom w:val="none" w:sz="0" w:space="0" w:color="auto"/>
                <w:right w:val="none" w:sz="0" w:space="0" w:color="auto"/>
              </w:divBdr>
            </w:div>
            <w:div w:id="1908146884">
              <w:marLeft w:val="0"/>
              <w:marRight w:val="0"/>
              <w:marTop w:val="0"/>
              <w:marBottom w:val="0"/>
              <w:divBdr>
                <w:top w:val="none" w:sz="0" w:space="0" w:color="auto"/>
                <w:left w:val="none" w:sz="0" w:space="0" w:color="auto"/>
                <w:bottom w:val="none" w:sz="0" w:space="0" w:color="auto"/>
                <w:right w:val="none" w:sz="0" w:space="0" w:color="auto"/>
              </w:divBdr>
            </w:div>
            <w:div w:id="2111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8645">
      <w:bodyDiv w:val="1"/>
      <w:marLeft w:val="0"/>
      <w:marRight w:val="0"/>
      <w:marTop w:val="0"/>
      <w:marBottom w:val="0"/>
      <w:divBdr>
        <w:top w:val="none" w:sz="0" w:space="0" w:color="auto"/>
        <w:left w:val="none" w:sz="0" w:space="0" w:color="auto"/>
        <w:bottom w:val="none" w:sz="0" w:space="0" w:color="auto"/>
        <w:right w:val="none" w:sz="0" w:space="0" w:color="auto"/>
      </w:divBdr>
      <w:divsChild>
        <w:div w:id="1050298704">
          <w:marLeft w:val="1166"/>
          <w:marRight w:val="0"/>
          <w:marTop w:val="96"/>
          <w:marBottom w:val="0"/>
          <w:divBdr>
            <w:top w:val="none" w:sz="0" w:space="0" w:color="auto"/>
            <w:left w:val="none" w:sz="0" w:space="0" w:color="auto"/>
            <w:bottom w:val="none" w:sz="0" w:space="0" w:color="auto"/>
            <w:right w:val="none" w:sz="0" w:space="0" w:color="auto"/>
          </w:divBdr>
        </w:div>
      </w:divsChild>
    </w:div>
    <w:div w:id="1489440292">
      <w:bodyDiv w:val="1"/>
      <w:marLeft w:val="0"/>
      <w:marRight w:val="0"/>
      <w:marTop w:val="0"/>
      <w:marBottom w:val="0"/>
      <w:divBdr>
        <w:top w:val="none" w:sz="0" w:space="0" w:color="auto"/>
        <w:left w:val="none" w:sz="0" w:space="0" w:color="auto"/>
        <w:bottom w:val="none" w:sz="0" w:space="0" w:color="auto"/>
        <w:right w:val="none" w:sz="0" w:space="0" w:color="auto"/>
      </w:divBdr>
      <w:divsChild>
        <w:div w:id="1050228051">
          <w:marLeft w:val="0"/>
          <w:marRight w:val="0"/>
          <w:marTop w:val="0"/>
          <w:marBottom w:val="0"/>
          <w:divBdr>
            <w:top w:val="none" w:sz="0" w:space="0" w:color="auto"/>
            <w:left w:val="none" w:sz="0" w:space="0" w:color="auto"/>
            <w:bottom w:val="none" w:sz="0" w:space="0" w:color="auto"/>
            <w:right w:val="none" w:sz="0" w:space="0" w:color="auto"/>
          </w:divBdr>
          <w:divsChild>
            <w:div w:id="1139345918">
              <w:marLeft w:val="0"/>
              <w:marRight w:val="0"/>
              <w:marTop w:val="0"/>
              <w:marBottom w:val="0"/>
              <w:divBdr>
                <w:top w:val="none" w:sz="0" w:space="0" w:color="auto"/>
                <w:left w:val="none" w:sz="0" w:space="0" w:color="auto"/>
                <w:bottom w:val="none" w:sz="0" w:space="0" w:color="auto"/>
                <w:right w:val="none" w:sz="0" w:space="0" w:color="auto"/>
              </w:divBdr>
            </w:div>
            <w:div w:id="1347171313">
              <w:marLeft w:val="0"/>
              <w:marRight w:val="0"/>
              <w:marTop w:val="0"/>
              <w:marBottom w:val="0"/>
              <w:divBdr>
                <w:top w:val="none" w:sz="0" w:space="0" w:color="auto"/>
                <w:left w:val="none" w:sz="0" w:space="0" w:color="auto"/>
                <w:bottom w:val="none" w:sz="0" w:space="0" w:color="auto"/>
                <w:right w:val="none" w:sz="0" w:space="0" w:color="auto"/>
              </w:divBdr>
            </w:div>
            <w:div w:id="14298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bri.org/CABRI/srs-doc/cip_bact.info.html" TargetMode="External"/><Relationship Id="rId18" Type="http://schemas.openxmlformats.org/officeDocument/2006/relationships/hyperlink" Target="http://www.eucast.org" TargetMode="External"/><Relationship Id="rId3" Type="http://schemas.openxmlformats.org/officeDocument/2006/relationships/styles" Target="styles.xml"/><Relationship Id="rId21" Type="http://schemas.openxmlformats.org/officeDocument/2006/relationships/hyperlink" Target="http://bsac.org.uk/susceptibility/template-program" TargetMode="External"/><Relationship Id="rId7" Type="http://schemas.openxmlformats.org/officeDocument/2006/relationships/footnotes" Target="footnotes.xml"/><Relationship Id="rId12" Type="http://schemas.openxmlformats.org/officeDocument/2006/relationships/hyperlink" Target="http://www.ccug.se" TargetMode="External"/><Relationship Id="rId17" Type="http://schemas.openxmlformats.org/officeDocument/2006/relationships/hyperlink" Target="http://www.eucast.org" TargetMode="External"/><Relationship Id="rId2" Type="http://schemas.openxmlformats.org/officeDocument/2006/relationships/numbering" Target="numbering.xml"/><Relationship Id="rId16" Type="http://schemas.openxmlformats.org/officeDocument/2006/relationships/hyperlink" Target="http://www.hpacultures.org.uk" TargetMode="External"/><Relationship Id="rId20" Type="http://schemas.openxmlformats.org/officeDocument/2006/relationships/hyperlink" Target="http://www.eucast.org/clinical_breakpoi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cast.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ucast.org/antimicrobial_susceptibility_testing/qc_tab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mz.de/index.htm" TargetMode="External"/><Relationship Id="rId22" Type="http://schemas.openxmlformats.org/officeDocument/2006/relationships/hyperlink" Target="http://www.eucast.org/antimicrobial_susceptibility_testing/qc_tab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cast.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2F28-251D-442A-BE0C-DC476B63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3638</Words>
  <Characters>20742</Characters>
  <Application>Microsoft Office Word</Application>
  <DocSecurity>0</DocSecurity>
  <Lines>172</Lines>
  <Paragraphs>48</Paragraphs>
  <ScaleCrop>false</ScaleCrop>
  <HeadingPairs>
    <vt:vector size="6" baseType="variant">
      <vt:variant>
        <vt:lpstr>Konu Başlığı</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24332</CharactersWithSpaces>
  <SharedDoc>false</SharedDoc>
  <HLinks>
    <vt:vector size="138" baseType="variant">
      <vt:variant>
        <vt:i4>5046392</vt:i4>
      </vt:variant>
      <vt:variant>
        <vt:i4>63</vt:i4>
      </vt:variant>
      <vt:variant>
        <vt:i4>0</vt:i4>
      </vt:variant>
      <vt:variant>
        <vt:i4>5</vt:i4>
      </vt:variant>
      <vt:variant>
        <vt:lpwstr>http://www.eucast.org/eucast_disk_diffusion_test/eucast_qc_tables/</vt:lpwstr>
      </vt:variant>
      <vt:variant>
        <vt:lpwstr/>
      </vt:variant>
      <vt:variant>
        <vt:i4>6160425</vt:i4>
      </vt:variant>
      <vt:variant>
        <vt:i4>60</vt:i4>
      </vt:variant>
      <vt:variant>
        <vt:i4>0</vt:i4>
      </vt:variant>
      <vt:variant>
        <vt:i4>5</vt:i4>
      </vt:variant>
      <vt:variant>
        <vt:lpwstr>http://www.bsac.org.uk/susceptibility_testing/bsac_disc_diffusion_template_program.cfm</vt:lpwstr>
      </vt:variant>
      <vt:variant>
        <vt:lpwstr/>
      </vt:variant>
      <vt:variant>
        <vt:i4>2949176</vt:i4>
      </vt:variant>
      <vt:variant>
        <vt:i4>57</vt:i4>
      </vt:variant>
      <vt:variant>
        <vt:i4>0</vt:i4>
      </vt:variant>
      <vt:variant>
        <vt:i4>5</vt:i4>
      </vt:variant>
      <vt:variant>
        <vt:lpwstr>http://www.eucast.org/</vt:lpwstr>
      </vt:variant>
      <vt:variant>
        <vt:lpwstr/>
      </vt:variant>
      <vt:variant>
        <vt:i4>2949176</vt:i4>
      </vt:variant>
      <vt:variant>
        <vt:i4>54</vt:i4>
      </vt:variant>
      <vt:variant>
        <vt:i4>0</vt:i4>
      </vt:variant>
      <vt:variant>
        <vt:i4>5</vt:i4>
      </vt:variant>
      <vt:variant>
        <vt:lpwstr>http://www.eucast.org/</vt:lpwstr>
      </vt:variant>
      <vt:variant>
        <vt:lpwstr/>
      </vt:variant>
      <vt:variant>
        <vt:i4>2949176</vt:i4>
      </vt:variant>
      <vt:variant>
        <vt:i4>51</vt:i4>
      </vt:variant>
      <vt:variant>
        <vt:i4>0</vt:i4>
      </vt:variant>
      <vt:variant>
        <vt:i4>5</vt:i4>
      </vt:variant>
      <vt:variant>
        <vt:lpwstr>http://www.eucast.org/</vt:lpwstr>
      </vt:variant>
      <vt:variant>
        <vt:lpwstr/>
      </vt:variant>
      <vt:variant>
        <vt:i4>7340070</vt:i4>
      </vt:variant>
      <vt:variant>
        <vt:i4>48</vt:i4>
      </vt:variant>
      <vt:variant>
        <vt:i4>0</vt:i4>
      </vt:variant>
      <vt:variant>
        <vt:i4>5</vt:i4>
      </vt:variant>
      <vt:variant>
        <vt:lpwstr>http://www.hpacultures.org.uk/</vt:lpwstr>
      </vt:variant>
      <vt:variant>
        <vt:lpwstr/>
      </vt:variant>
      <vt:variant>
        <vt:i4>2949176</vt:i4>
      </vt:variant>
      <vt:variant>
        <vt:i4>45</vt:i4>
      </vt:variant>
      <vt:variant>
        <vt:i4>0</vt:i4>
      </vt:variant>
      <vt:variant>
        <vt:i4>5</vt:i4>
      </vt:variant>
      <vt:variant>
        <vt:lpwstr>http://www.eucast.org/</vt:lpwstr>
      </vt:variant>
      <vt:variant>
        <vt:lpwstr/>
      </vt:variant>
      <vt:variant>
        <vt:i4>1638467</vt:i4>
      </vt:variant>
      <vt:variant>
        <vt:i4>42</vt:i4>
      </vt:variant>
      <vt:variant>
        <vt:i4>0</vt:i4>
      </vt:variant>
      <vt:variant>
        <vt:i4>5</vt:i4>
      </vt:variant>
      <vt:variant>
        <vt:lpwstr>http://www.dsmz.de/index.htm</vt:lpwstr>
      </vt:variant>
      <vt:variant>
        <vt:lpwstr/>
      </vt:variant>
      <vt:variant>
        <vt:i4>1835109</vt:i4>
      </vt:variant>
      <vt:variant>
        <vt:i4>39</vt:i4>
      </vt:variant>
      <vt:variant>
        <vt:i4>0</vt:i4>
      </vt:variant>
      <vt:variant>
        <vt:i4>5</vt:i4>
      </vt:variant>
      <vt:variant>
        <vt:lpwstr>http://www.cabri.org/CABRI/srs-doc/cip_bact.info.html</vt:lpwstr>
      </vt:variant>
      <vt:variant>
        <vt:lpwstr/>
      </vt:variant>
      <vt:variant>
        <vt:i4>5767241</vt:i4>
      </vt:variant>
      <vt:variant>
        <vt:i4>36</vt:i4>
      </vt:variant>
      <vt:variant>
        <vt:i4>0</vt:i4>
      </vt:variant>
      <vt:variant>
        <vt:i4>5</vt:i4>
      </vt:variant>
      <vt:variant>
        <vt:lpwstr>http://www.cect.org/</vt:lpwstr>
      </vt:variant>
      <vt:variant>
        <vt:lpwstr/>
      </vt:variant>
      <vt:variant>
        <vt:i4>7733287</vt:i4>
      </vt:variant>
      <vt:variant>
        <vt:i4>33</vt:i4>
      </vt:variant>
      <vt:variant>
        <vt:i4>0</vt:i4>
      </vt:variant>
      <vt:variant>
        <vt:i4>5</vt:i4>
      </vt:variant>
      <vt:variant>
        <vt:lpwstr>http://www.ccug.se/</vt:lpwstr>
      </vt:variant>
      <vt:variant>
        <vt:lpwstr/>
      </vt:variant>
      <vt:variant>
        <vt:i4>5898319</vt:i4>
      </vt:variant>
      <vt:variant>
        <vt:i4>30</vt:i4>
      </vt:variant>
      <vt:variant>
        <vt:i4>0</vt:i4>
      </vt:variant>
      <vt:variant>
        <vt:i4>5</vt:i4>
      </vt:variant>
      <vt:variant>
        <vt:lpwstr>http://www.atcc.org/</vt:lpwstr>
      </vt:variant>
      <vt:variant>
        <vt:lpwstr/>
      </vt:variant>
      <vt:variant>
        <vt:i4>6488177</vt:i4>
      </vt:variant>
      <vt:variant>
        <vt:i4>27</vt:i4>
      </vt:variant>
      <vt:variant>
        <vt:i4>0</vt:i4>
      </vt:variant>
      <vt:variant>
        <vt:i4>5</vt:i4>
      </vt:variant>
      <vt:variant>
        <vt:lpwstr/>
      </vt:variant>
      <vt:variant>
        <vt:lpwstr>QC</vt:lpwstr>
      </vt:variant>
      <vt:variant>
        <vt:i4>7274593</vt:i4>
      </vt:variant>
      <vt:variant>
        <vt:i4>24</vt:i4>
      </vt:variant>
      <vt:variant>
        <vt:i4>0</vt:i4>
      </vt:variant>
      <vt:variant>
        <vt:i4>5</vt:i4>
      </vt:variant>
      <vt:variant>
        <vt:lpwstr/>
      </vt:variant>
      <vt:variant>
        <vt:lpwstr>Measurementofzones</vt:lpwstr>
      </vt:variant>
      <vt:variant>
        <vt:i4>1572895</vt:i4>
      </vt:variant>
      <vt:variant>
        <vt:i4>21</vt:i4>
      </vt:variant>
      <vt:variant>
        <vt:i4>0</vt:i4>
      </vt:variant>
      <vt:variant>
        <vt:i4>5</vt:i4>
      </vt:variant>
      <vt:variant>
        <vt:lpwstr/>
      </vt:variant>
      <vt:variant>
        <vt:lpwstr>Examofplates</vt:lpwstr>
      </vt:variant>
      <vt:variant>
        <vt:i4>22</vt:i4>
      </vt:variant>
      <vt:variant>
        <vt:i4>18</vt:i4>
      </vt:variant>
      <vt:variant>
        <vt:i4>0</vt:i4>
      </vt:variant>
      <vt:variant>
        <vt:i4>5</vt:i4>
      </vt:variant>
      <vt:variant>
        <vt:lpwstr/>
      </vt:variant>
      <vt:variant>
        <vt:lpwstr>Incubofplates</vt:lpwstr>
      </vt:variant>
      <vt:variant>
        <vt:i4>7274618</vt:i4>
      </vt:variant>
      <vt:variant>
        <vt:i4>15</vt:i4>
      </vt:variant>
      <vt:variant>
        <vt:i4>0</vt:i4>
      </vt:variant>
      <vt:variant>
        <vt:i4>5</vt:i4>
      </vt:variant>
      <vt:variant>
        <vt:lpwstr/>
      </vt:variant>
      <vt:variant>
        <vt:lpwstr>Applicationofdisks</vt:lpwstr>
      </vt:variant>
      <vt:variant>
        <vt:i4>8257652</vt:i4>
      </vt:variant>
      <vt:variant>
        <vt:i4>12</vt:i4>
      </vt:variant>
      <vt:variant>
        <vt:i4>0</vt:i4>
      </vt:variant>
      <vt:variant>
        <vt:i4>5</vt:i4>
      </vt:variant>
      <vt:variant>
        <vt:lpwstr/>
      </vt:variant>
      <vt:variant>
        <vt:lpwstr>Agarplates</vt:lpwstr>
      </vt:variant>
      <vt:variant>
        <vt:i4>851974</vt:i4>
      </vt:variant>
      <vt:variant>
        <vt:i4>9</vt:i4>
      </vt:variant>
      <vt:variant>
        <vt:i4>0</vt:i4>
      </vt:variant>
      <vt:variant>
        <vt:i4>5</vt:i4>
      </vt:variant>
      <vt:variant>
        <vt:lpwstr/>
      </vt:variant>
      <vt:variant>
        <vt:lpwstr>Inoc</vt:lpwstr>
      </vt:variant>
      <vt:variant>
        <vt:i4>131093</vt:i4>
      </vt:variant>
      <vt:variant>
        <vt:i4>6</vt:i4>
      </vt:variant>
      <vt:variant>
        <vt:i4>0</vt:i4>
      </vt:variant>
      <vt:variant>
        <vt:i4>5</vt:i4>
      </vt:variant>
      <vt:variant>
        <vt:lpwstr/>
      </vt:variant>
      <vt:variant>
        <vt:lpwstr>Prep</vt:lpwstr>
      </vt:variant>
      <vt:variant>
        <vt:i4>1835036</vt:i4>
      </vt:variant>
      <vt:variant>
        <vt:i4>3</vt:i4>
      </vt:variant>
      <vt:variant>
        <vt:i4>0</vt:i4>
      </vt:variant>
      <vt:variant>
        <vt:i4>5</vt:i4>
      </vt:variant>
      <vt:variant>
        <vt:lpwstr/>
      </vt:variant>
      <vt:variant>
        <vt:lpwstr>Introduction</vt:lpwstr>
      </vt:variant>
      <vt:variant>
        <vt:i4>6684774</vt:i4>
      </vt:variant>
      <vt:variant>
        <vt:i4>0</vt:i4>
      </vt:variant>
      <vt:variant>
        <vt:i4>0</vt:i4>
      </vt:variant>
      <vt:variant>
        <vt:i4>5</vt:i4>
      </vt:variant>
      <vt:variant>
        <vt:lpwstr/>
      </vt:variant>
      <vt:variant>
        <vt:lpwstr>Abbrev</vt:lpwstr>
      </vt:variant>
      <vt:variant>
        <vt:i4>2949176</vt:i4>
      </vt:variant>
      <vt:variant>
        <vt:i4>5</vt:i4>
      </vt:variant>
      <vt:variant>
        <vt:i4>0</vt:i4>
      </vt:variant>
      <vt:variant>
        <vt:i4>5</vt:i4>
      </vt:variant>
      <vt:variant>
        <vt:lpwstr>http://www.eucast.org/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Thsk</cp:lastModifiedBy>
  <cp:revision>5</cp:revision>
  <cp:lastPrinted>2014-01-23T12:57:00Z</cp:lastPrinted>
  <dcterms:created xsi:type="dcterms:W3CDTF">2013-12-04T09:16:00Z</dcterms:created>
  <dcterms:modified xsi:type="dcterms:W3CDTF">2014-01-23T12:57:00Z</dcterms:modified>
</cp:coreProperties>
</file>